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D024" w14:textId="77777777" w:rsidR="001C5C03" w:rsidRDefault="001C5C03">
      <w:pPr>
        <w:rPr>
          <w:sz w:val="16"/>
          <w:szCs w:val="16"/>
        </w:rPr>
      </w:pPr>
    </w:p>
    <w:p w14:paraId="09DCF057" w14:textId="77777777" w:rsidR="001C5C03" w:rsidRDefault="001C5C03">
      <w:pPr>
        <w:rPr>
          <w:sz w:val="16"/>
          <w:szCs w:val="16"/>
        </w:rPr>
      </w:pPr>
    </w:p>
    <w:p w14:paraId="6F1131A6" w14:textId="77777777" w:rsidR="003E6303" w:rsidRDefault="003E6303" w:rsidP="003E6303">
      <w:pPr>
        <w:jc w:val="center"/>
        <w:rPr>
          <w:b/>
          <w:sz w:val="28"/>
        </w:rPr>
      </w:pPr>
      <w:r>
        <w:rPr>
          <w:b/>
          <w:sz w:val="28"/>
        </w:rPr>
        <w:t>Dienstleistung</w:t>
      </w:r>
      <w:r w:rsidRPr="00743727">
        <w:rPr>
          <w:b/>
          <w:sz w:val="28"/>
        </w:rPr>
        <w:t xml:space="preserve">: </w:t>
      </w:r>
    </w:p>
    <w:p w14:paraId="01AAB0F5" w14:textId="77777777" w:rsidR="003E6303" w:rsidRDefault="003E6303" w:rsidP="003E6303">
      <w:pPr>
        <w:jc w:val="center"/>
        <w:rPr>
          <w:b/>
          <w:sz w:val="28"/>
        </w:rPr>
      </w:pPr>
    </w:p>
    <w:p w14:paraId="1F3EDF85" w14:textId="252AE79F" w:rsidR="003817AD" w:rsidRPr="00743727" w:rsidRDefault="003817AD" w:rsidP="003817AD">
      <w:pPr>
        <w:jc w:val="center"/>
        <w:rPr>
          <w:b/>
          <w:sz w:val="28"/>
        </w:rPr>
      </w:pPr>
      <w:r>
        <w:rPr>
          <w:b/>
          <w:sz w:val="28"/>
        </w:rPr>
        <w:t>Streusalzlieferung f</w:t>
      </w:r>
      <w:r w:rsidR="007A211A">
        <w:rPr>
          <w:b/>
          <w:sz w:val="28"/>
        </w:rPr>
        <w:t xml:space="preserve">ür </w:t>
      </w:r>
      <w:r>
        <w:rPr>
          <w:b/>
          <w:sz w:val="28"/>
        </w:rPr>
        <w:t>den Landkreis Dachau</w:t>
      </w:r>
      <w:r w:rsidR="007A211A">
        <w:rPr>
          <w:b/>
          <w:sz w:val="28"/>
        </w:rPr>
        <w:t xml:space="preserve"> und den dazugehörigen Gemeinden</w:t>
      </w:r>
    </w:p>
    <w:p w14:paraId="1E3F8035" w14:textId="77777777" w:rsidR="001C5C03" w:rsidRDefault="001C5C03" w:rsidP="001C5C03"/>
    <w:p w14:paraId="05263511" w14:textId="77777777" w:rsidR="001C5C03" w:rsidRDefault="001C5C03" w:rsidP="001C5C03"/>
    <w:p w14:paraId="25CE8F6A" w14:textId="58A47D57" w:rsidR="001C5C03" w:rsidRPr="00743727" w:rsidRDefault="001C5C03" w:rsidP="001C5C03">
      <w:pPr>
        <w:jc w:val="center"/>
      </w:pPr>
      <w:r>
        <w:t xml:space="preserve">Stand: </w:t>
      </w:r>
      <w:r w:rsidR="00BA39E7">
        <w:t>0</w:t>
      </w:r>
      <w:r w:rsidR="00277A53">
        <w:t>3</w:t>
      </w:r>
      <w:r w:rsidR="00BA39E7">
        <w:t>.06.2026</w:t>
      </w:r>
    </w:p>
    <w:p w14:paraId="00609EDE" w14:textId="77777777" w:rsidR="001C5C03" w:rsidRDefault="001C5C03">
      <w:pPr>
        <w:rPr>
          <w:sz w:val="16"/>
          <w:szCs w:val="16"/>
        </w:rPr>
      </w:pPr>
    </w:p>
    <w:p w14:paraId="15BB5775" w14:textId="77777777" w:rsidR="001C5C03" w:rsidRDefault="001C5C03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7EC7A10F" w14:textId="60FBA46D" w:rsidR="00687A4F" w:rsidRDefault="00F6306A" w:rsidP="00687A4F">
      <w:pPr>
        <w:pStyle w:val="berschrift1"/>
        <w:ind w:left="432" w:hanging="432"/>
      </w:pPr>
      <w:r>
        <w:lastRenderedPageBreak/>
        <w:t>1</w:t>
      </w:r>
      <w:r w:rsidR="00687A4F">
        <w:t xml:space="preserve"> Einleitung</w:t>
      </w:r>
    </w:p>
    <w:p w14:paraId="7EC8D8C1" w14:textId="32200BD0" w:rsidR="003817AD" w:rsidRDefault="00687A4F" w:rsidP="00687A4F">
      <w:pPr>
        <w:pStyle w:val="berschrift2"/>
      </w:pPr>
      <w:r>
        <w:t xml:space="preserve">1.1 </w:t>
      </w:r>
      <w:r>
        <w:tab/>
      </w:r>
      <w:r w:rsidR="00236906">
        <w:t>Gegenstand und Ziel der Vergabe</w:t>
      </w:r>
    </w:p>
    <w:p w14:paraId="2635E33B" w14:textId="3AB60C52" w:rsidR="003817AD" w:rsidRDefault="003817AD" w:rsidP="004402CC">
      <w:pPr>
        <w:pStyle w:val="berschrift2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3817AD">
        <w:rPr>
          <w:rFonts w:asciiTheme="minorHAnsi" w:eastAsiaTheme="minorHAnsi" w:hAnsiTheme="minorHAnsi" w:cstheme="minorBidi"/>
          <w:color w:val="auto"/>
          <w:sz w:val="22"/>
          <w:szCs w:val="22"/>
        </w:rPr>
        <w:t>Die Tiefbauverwaltung des Landkreises Dachau ist für den Winterdienst auf dem rund 155 km langen Kreisstraßennetz verantwortlich</w:t>
      </w:r>
      <w:r w:rsidR="00687A4F">
        <w:rPr>
          <w:rFonts w:asciiTheme="minorHAnsi" w:eastAsiaTheme="minorHAnsi" w:hAnsiTheme="minorHAnsi" w:cstheme="minorBidi"/>
          <w:color w:val="auto"/>
          <w:sz w:val="22"/>
          <w:szCs w:val="22"/>
        </w:rPr>
        <w:t>.</w:t>
      </w:r>
      <w:r w:rsidRPr="003817A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687A4F">
        <w:rPr>
          <w:rFonts w:asciiTheme="minorHAnsi" w:eastAsiaTheme="minorHAnsi" w:hAnsiTheme="minorHAnsi" w:cstheme="minorBidi"/>
          <w:color w:val="auto"/>
          <w:sz w:val="22"/>
          <w:szCs w:val="22"/>
        </w:rPr>
        <w:t>D</w:t>
      </w:r>
      <w:r w:rsidR="001D5FD2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ie Gemeinden </w:t>
      </w:r>
      <w:r w:rsidR="00687A4F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sind für ihr gemeindliches </w:t>
      </w:r>
      <w:r w:rsidR="001D5FD2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Straßennetz </w:t>
      </w:r>
      <w:r w:rsidR="00687A4F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verantwortlich. </w:t>
      </w:r>
      <w:r w:rsidR="001D5FD2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687A4F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Der Landkreis Dachau und die kreisangehörigen Gemeinden benötigen zur Durchführung dieser Aufgabe </w:t>
      </w:r>
      <w:r w:rsidRPr="003817AD">
        <w:rPr>
          <w:rFonts w:asciiTheme="minorHAnsi" w:eastAsiaTheme="minorHAnsi" w:hAnsiTheme="minorHAnsi" w:cstheme="minorBidi"/>
          <w:color w:val="auto"/>
          <w:sz w:val="22"/>
          <w:szCs w:val="22"/>
        </w:rPr>
        <w:t>entsprechende Auftausalzmengen</w:t>
      </w:r>
      <w:r w:rsidR="009B6B6F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(Kornklasse M – NaCl nach DIN EN 16811-1)</w:t>
      </w:r>
      <w:r w:rsidRPr="003817AD">
        <w:rPr>
          <w:rFonts w:asciiTheme="minorHAnsi" w:eastAsiaTheme="minorHAnsi" w:hAnsiTheme="minorHAnsi" w:cstheme="minorBidi"/>
          <w:color w:val="auto"/>
          <w:sz w:val="22"/>
          <w:szCs w:val="22"/>
        </w:rPr>
        <w:t>.</w:t>
      </w:r>
      <w:r w:rsidR="001D5FD2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Die Gemeinden und der Landkreis Dacha</w:t>
      </w:r>
      <w:r w:rsidR="00E406AE">
        <w:rPr>
          <w:rFonts w:asciiTheme="minorHAnsi" w:eastAsiaTheme="minorHAnsi" w:hAnsiTheme="minorHAnsi" w:cstheme="minorBidi"/>
          <w:color w:val="auto"/>
          <w:sz w:val="22"/>
          <w:szCs w:val="22"/>
        </w:rPr>
        <w:t>u treten hierbei als</w:t>
      </w:r>
      <w:r w:rsidR="007023DA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zwei</w:t>
      </w:r>
      <w:r w:rsidR="00E406AE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separate</w:t>
      </w:r>
      <w:r w:rsidR="001D5FD2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Auftraggeber auf.</w:t>
      </w:r>
      <w:r w:rsidR="00E406AE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Es erfolgt eine Gesamtvergabe nach</w:t>
      </w:r>
      <w:r w:rsidR="00BA39E7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E406AE">
        <w:rPr>
          <w:rFonts w:asciiTheme="minorHAnsi" w:eastAsiaTheme="minorHAnsi" w:hAnsiTheme="minorHAnsi" w:cstheme="minorBidi"/>
          <w:color w:val="auto"/>
          <w:sz w:val="22"/>
          <w:szCs w:val="22"/>
        </w:rPr>
        <w:t>§ 4 VgV</w:t>
      </w:r>
      <w:r w:rsidR="005D342D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(</w:t>
      </w:r>
      <w:r w:rsidR="005D342D" w:rsidRPr="005D342D">
        <w:rPr>
          <w:rFonts w:asciiTheme="minorHAnsi" w:eastAsiaTheme="minorHAnsi" w:hAnsiTheme="minorHAnsi" w:cstheme="minorBidi"/>
          <w:color w:val="auto"/>
          <w:sz w:val="22"/>
          <w:szCs w:val="22"/>
        </w:rPr>
        <w:t>Verordnung über die Vergabe öffentlicher Aufträge</w:t>
      </w:r>
      <w:r w:rsidR="005D342D">
        <w:rPr>
          <w:rFonts w:asciiTheme="minorHAnsi" w:eastAsiaTheme="minorHAnsi" w:hAnsiTheme="minorHAnsi" w:cstheme="minorBidi"/>
          <w:color w:val="auto"/>
          <w:sz w:val="22"/>
          <w:szCs w:val="22"/>
        </w:rPr>
        <w:t>)</w:t>
      </w:r>
      <w:r w:rsidR="00E406AE">
        <w:rPr>
          <w:rFonts w:asciiTheme="minorHAnsi" w:eastAsiaTheme="minorHAnsi" w:hAnsiTheme="minorHAnsi" w:cstheme="minorBidi"/>
          <w:color w:val="auto"/>
          <w:sz w:val="22"/>
          <w:szCs w:val="22"/>
        </w:rPr>
        <w:t>. Z</w:t>
      </w:r>
      <w:r w:rsidR="007023DA">
        <w:rPr>
          <w:rFonts w:asciiTheme="minorHAnsi" w:eastAsiaTheme="minorHAnsi" w:hAnsiTheme="minorHAnsi" w:cstheme="minorBidi"/>
          <w:color w:val="auto"/>
          <w:sz w:val="22"/>
          <w:szCs w:val="22"/>
        </w:rPr>
        <w:t>w</w:t>
      </w:r>
      <w:r w:rsidR="00E406AE">
        <w:rPr>
          <w:rFonts w:asciiTheme="minorHAnsi" w:eastAsiaTheme="minorHAnsi" w:hAnsiTheme="minorHAnsi" w:cstheme="minorBidi"/>
          <w:color w:val="auto"/>
          <w:sz w:val="22"/>
          <w:szCs w:val="22"/>
        </w:rPr>
        <w:t>eck dieser gemeinsamen Beschaffung beider Auftraggeber ist es, durch die Bündelung der Nachfrage günstigere Preise und bessere Konditionen zu bekommen, sowie die Beschaffung effizienter zu gestalten.</w:t>
      </w:r>
    </w:p>
    <w:p w14:paraId="217E696B" w14:textId="099EF92D" w:rsidR="00E406AE" w:rsidRDefault="00E406AE" w:rsidP="00E406AE"/>
    <w:p w14:paraId="4AEC333D" w14:textId="56D06B60" w:rsidR="003817AD" w:rsidRPr="00E406AE" w:rsidRDefault="00687A4F" w:rsidP="00E406AE">
      <w:pPr>
        <w:pStyle w:val="berschrift2"/>
      </w:pPr>
      <w:r>
        <w:t xml:space="preserve">1.2 </w:t>
      </w:r>
      <w:r>
        <w:tab/>
        <w:t>Ö</w:t>
      </w:r>
      <w:r w:rsidR="00E406AE" w:rsidRPr="00E406AE">
        <w:t xml:space="preserve">ffentliche Auftraggeber </w:t>
      </w:r>
      <w:r w:rsidR="00E406AE">
        <w:t>im Sinne von</w:t>
      </w:r>
      <w:r w:rsidR="00CC2A7B">
        <w:t xml:space="preserve"> </w:t>
      </w:r>
      <w:r w:rsidR="00E406AE">
        <w:t>§ 4 VgV</w:t>
      </w:r>
    </w:p>
    <w:p w14:paraId="59FBCB94" w14:textId="7D34F1E3" w:rsidR="004402CC" w:rsidRDefault="00E406AE" w:rsidP="004402CC">
      <w:pPr>
        <w:spacing w:before="40" w:after="0"/>
      </w:pPr>
      <w:r>
        <w:t>Der Landkreis Dachau vergibt im Rahmen dieser Vergabe einen öffentlichen Auftrag (gem. § 103 Abs. 2 GWB</w:t>
      </w:r>
      <w:r w:rsidR="005D342D">
        <w:t xml:space="preserve">, </w:t>
      </w:r>
      <w:r w:rsidR="005D342D" w:rsidRPr="005D342D">
        <w:t>Gesetz gegen Wettbewerbsbeschränkungen</w:t>
      </w:r>
      <w:r>
        <w:t>)</w:t>
      </w:r>
      <w:r w:rsidR="009B6B6F">
        <w:t xml:space="preserve"> für seine Abrufmenge nach </w:t>
      </w:r>
      <w:r w:rsidR="00F6306A" w:rsidRPr="00F6306A">
        <w:t>Anlage 2</w:t>
      </w:r>
      <w:r w:rsidR="009B6B6F" w:rsidRPr="00F6306A">
        <w:t>.</w:t>
      </w:r>
      <w:r w:rsidR="009B6B6F">
        <w:t xml:space="preserve"> Die </w:t>
      </w:r>
      <w:r w:rsidR="009B6B6F" w:rsidRPr="00F6306A">
        <w:t>Gemeinden (Anlage 2)</w:t>
      </w:r>
      <w:r w:rsidR="009B6B6F">
        <w:t xml:space="preserve"> vergeben im Rahmen dieser Vergabe öffentliche Aufträge (gem. § 103 Abs. 2 GWB) für </w:t>
      </w:r>
      <w:r w:rsidR="00687A4F">
        <w:t>ihre</w:t>
      </w:r>
      <w:r w:rsidR="009B6B6F">
        <w:t xml:space="preserve"> Abrufmengen.</w:t>
      </w:r>
    </w:p>
    <w:p w14:paraId="7330853A" w14:textId="77777777" w:rsidR="004402CC" w:rsidRDefault="004402CC" w:rsidP="004402CC">
      <w:pPr>
        <w:spacing w:before="40" w:after="0"/>
      </w:pPr>
    </w:p>
    <w:p w14:paraId="40E2F156" w14:textId="2AE2B788" w:rsidR="003817AD" w:rsidRPr="003817AD" w:rsidRDefault="00E406AE" w:rsidP="003817AD">
      <w:pPr>
        <w:pStyle w:val="berschrift2"/>
      </w:pPr>
      <w:r>
        <w:t>1.3</w:t>
      </w:r>
      <w:r w:rsidR="003817AD" w:rsidRPr="003817AD">
        <w:tab/>
      </w:r>
      <w:r w:rsidR="003817AD">
        <w:t>Zeitraum und Ort der Auslieferung</w:t>
      </w:r>
    </w:p>
    <w:p w14:paraId="3362C561" w14:textId="0CB4C789" w:rsidR="003817AD" w:rsidRDefault="009B6B6F" w:rsidP="003817AD">
      <w:pPr>
        <w:jc w:val="both"/>
        <w:rPr>
          <w:rFonts w:cs="Arial"/>
        </w:rPr>
      </w:pPr>
      <w:r>
        <w:rPr>
          <w:rFonts w:cs="Arial"/>
        </w:rPr>
        <w:t xml:space="preserve">Die Lieferung hat an die folgenden Standorte für den Zeitraum </w:t>
      </w:r>
      <w:r w:rsidRPr="003D565A">
        <w:rPr>
          <w:rFonts w:cs="Arial"/>
        </w:rPr>
        <w:t xml:space="preserve">vom </w:t>
      </w:r>
      <w:r>
        <w:rPr>
          <w:rFonts w:cs="Arial"/>
          <w:b/>
        </w:rPr>
        <w:t>01</w:t>
      </w:r>
      <w:r w:rsidRPr="003D565A">
        <w:rPr>
          <w:rFonts w:cs="Arial"/>
          <w:b/>
        </w:rPr>
        <w:t>.0</w:t>
      </w:r>
      <w:r>
        <w:rPr>
          <w:rFonts w:cs="Arial"/>
          <w:b/>
        </w:rPr>
        <w:t>9</w:t>
      </w:r>
      <w:r w:rsidRPr="003D565A">
        <w:rPr>
          <w:rFonts w:cs="Arial"/>
          <w:b/>
        </w:rPr>
        <w:t>.20</w:t>
      </w:r>
      <w:r>
        <w:rPr>
          <w:rFonts w:cs="Arial"/>
          <w:b/>
        </w:rPr>
        <w:t>2</w:t>
      </w:r>
      <w:r w:rsidR="00BA39E7">
        <w:rPr>
          <w:rFonts w:cs="Arial"/>
          <w:b/>
        </w:rPr>
        <w:t>6</w:t>
      </w:r>
      <w:r w:rsidRPr="003D565A">
        <w:rPr>
          <w:rFonts w:cs="Arial"/>
          <w:b/>
        </w:rPr>
        <w:t xml:space="preserve"> bis zum 3</w:t>
      </w:r>
      <w:r w:rsidR="00BA39E7">
        <w:rPr>
          <w:rFonts w:cs="Arial"/>
          <w:b/>
        </w:rPr>
        <w:t>0</w:t>
      </w:r>
      <w:r w:rsidRPr="003D565A">
        <w:rPr>
          <w:rFonts w:cs="Arial"/>
          <w:b/>
        </w:rPr>
        <w:t>.</w:t>
      </w:r>
      <w:r w:rsidR="00BA39E7">
        <w:rPr>
          <w:rFonts w:cs="Arial"/>
          <w:b/>
        </w:rPr>
        <w:t>04</w:t>
      </w:r>
      <w:r w:rsidRPr="003D565A">
        <w:rPr>
          <w:rFonts w:cs="Arial"/>
          <w:b/>
        </w:rPr>
        <w:t>.202</w:t>
      </w:r>
      <w:r w:rsidR="00BA39E7">
        <w:rPr>
          <w:rFonts w:cs="Arial"/>
          <w:b/>
        </w:rPr>
        <w:t>7</w:t>
      </w:r>
      <w:r>
        <w:rPr>
          <w:rFonts w:cs="Arial"/>
          <w:b/>
          <w:szCs w:val="24"/>
        </w:rPr>
        <w:t xml:space="preserve"> </w:t>
      </w:r>
      <w:r w:rsidRPr="009B6B6F">
        <w:rPr>
          <w:rFonts w:cs="Arial"/>
          <w:szCs w:val="24"/>
        </w:rPr>
        <w:t>zu</w:t>
      </w:r>
      <w:r>
        <w:rPr>
          <w:rFonts w:cs="Arial"/>
          <w:b/>
          <w:szCs w:val="24"/>
        </w:rPr>
        <w:t xml:space="preserve"> </w:t>
      </w:r>
      <w:r>
        <w:rPr>
          <w:rFonts w:cs="Arial"/>
        </w:rPr>
        <w:t xml:space="preserve">erfolgen: </w:t>
      </w:r>
    </w:p>
    <w:p w14:paraId="01AE6D9E" w14:textId="599BE57F" w:rsidR="007023DA" w:rsidRDefault="007023DA" w:rsidP="003817AD">
      <w:pPr>
        <w:jc w:val="both"/>
        <w:rPr>
          <w:rFonts w:cs="Arial"/>
          <w:b/>
          <w:szCs w:val="24"/>
        </w:rPr>
      </w:pPr>
      <w:r>
        <w:rPr>
          <w:rFonts w:cs="Arial"/>
        </w:rPr>
        <w:t>Die Liefermengen und die genauen Standorte werden bei jedem Einzelabruf dem Auftragnehmer gesondert mitgeteilt.</w:t>
      </w:r>
    </w:p>
    <w:p w14:paraId="08C6B8FB" w14:textId="7F00CA3A" w:rsidR="004E129E" w:rsidRPr="004E129E" w:rsidRDefault="003817AD" w:rsidP="00DB2C8D">
      <w:pPr>
        <w:pStyle w:val="Listenabsatz"/>
        <w:numPr>
          <w:ilvl w:val="0"/>
          <w:numId w:val="12"/>
        </w:numPr>
        <w:jc w:val="both"/>
        <w:rPr>
          <w:rFonts w:cs="Arial"/>
          <w:u w:val="single"/>
        </w:rPr>
      </w:pPr>
      <w:r w:rsidRPr="004E129E">
        <w:rPr>
          <w:rFonts w:cs="Arial"/>
          <w:szCs w:val="24"/>
        </w:rPr>
        <w:t>Kreisbauhof Otto-Hahn-Straß</w:t>
      </w:r>
      <w:r w:rsidR="000F4641" w:rsidRPr="004E129E">
        <w:rPr>
          <w:rFonts w:cs="Arial"/>
          <w:szCs w:val="24"/>
        </w:rPr>
        <w:t>e 19 – 85221 Dachau</w:t>
      </w:r>
      <w:r w:rsidR="00E406AE" w:rsidRPr="004E129E">
        <w:rPr>
          <w:rFonts w:cs="Arial"/>
          <w:szCs w:val="24"/>
        </w:rPr>
        <w:t xml:space="preserve"> </w:t>
      </w:r>
      <w:r w:rsidR="00BA39E7">
        <w:rPr>
          <w:rFonts w:cs="Arial"/>
          <w:szCs w:val="24"/>
        </w:rPr>
        <w:t>(Salzhalle)</w:t>
      </w:r>
    </w:p>
    <w:p w14:paraId="4AB8108C" w14:textId="1769F911" w:rsidR="00E406AE" w:rsidRPr="00801DB1" w:rsidRDefault="003817AD" w:rsidP="00DB2C8D">
      <w:pPr>
        <w:pStyle w:val="Listenabsatz"/>
        <w:numPr>
          <w:ilvl w:val="0"/>
          <w:numId w:val="12"/>
        </w:numPr>
        <w:jc w:val="both"/>
        <w:rPr>
          <w:rFonts w:cs="Arial"/>
          <w:u w:val="single"/>
        </w:rPr>
      </w:pPr>
      <w:r w:rsidRPr="004E129E">
        <w:rPr>
          <w:rFonts w:cs="Arial"/>
          <w:szCs w:val="24"/>
        </w:rPr>
        <w:t>Am Kommunalhof 1 – 85235 Pf</w:t>
      </w:r>
      <w:r w:rsidR="00176C10" w:rsidRPr="004E129E">
        <w:rPr>
          <w:rFonts w:cs="Arial"/>
          <w:szCs w:val="24"/>
        </w:rPr>
        <w:t xml:space="preserve">affenhofen </w:t>
      </w:r>
      <w:proofErr w:type="spellStart"/>
      <w:r w:rsidR="00176C10" w:rsidRPr="004E129E">
        <w:rPr>
          <w:rFonts w:cs="Arial"/>
          <w:szCs w:val="24"/>
        </w:rPr>
        <w:t>a.d.</w:t>
      </w:r>
      <w:proofErr w:type="spellEnd"/>
      <w:r w:rsidR="00176C10" w:rsidRPr="004E129E">
        <w:rPr>
          <w:rFonts w:cs="Arial"/>
          <w:szCs w:val="24"/>
        </w:rPr>
        <w:t xml:space="preserve"> Glonn </w:t>
      </w:r>
      <w:r w:rsidR="00BA39E7">
        <w:rPr>
          <w:rFonts w:cs="Arial"/>
          <w:szCs w:val="24"/>
        </w:rPr>
        <w:t>(</w:t>
      </w:r>
      <w:proofErr w:type="spellStart"/>
      <w:r w:rsidR="00BA39E7">
        <w:rPr>
          <w:rFonts w:cs="Arial"/>
          <w:szCs w:val="24"/>
        </w:rPr>
        <w:t>Salzsilo</w:t>
      </w:r>
      <w:proofErr w:type="spellEnd"/>
      <w:r w:rsidR="00BA39E7">
        <w:rPr>
          <w:rFonts w:cs="Arial"/>
          <w:szCs w:val="24"/>
        </w:rPr>
        <w:t>)</w:t>
      </w:r>
    </w:p>
    <w:p w14:paraId="6164C152" w14:textId="77777777" w:rsidR="00801DB1" w:rsidRPr="004E129E" w:rsidRDefault="00801DB1" w:rsidP="00801DB1">
      <w:pPr>
        <w:pStyle w:val="Listenabsatz"/>
        <w:jc w:val="both"/>
        <w:rPr>
          <w:rFonts w:cs="Arial"/>
          <w:u w:val="single"/>
        </w:rPr>
      </w:pPr>
    </w:p>
    <w:p w14:paraId="51955BA7" w14:textId="4220E9A1" w:rsidR="003817AD" w:rsidRPr="00E406AE" w:rsidRDefault="003817AD" w:rsidP="00EE73B2">
      <w:pPr>
        <w:pStyle w:val="Listenabsatz"/>
        <w:numPr>
          <w:ilvl w:val="0"/>
          <w:numId w:val="12"/>
        </w:numPr>
        <w:jc w:val="both"/>
        <w:rPr>
          <w:rFonts w:cs="Arial"/>
          <w:u w:val="single"/>
        </w:rPr>
      </w:pPr>
      <w:proofErr w:type="spellStart"/>
      <w:r w:rsidRPr="00E406AE">
        <w:rPr>
          <w:rFonts w:cs="Arial"/>
          <w:szCs w:val="24"/>
        </w:rPr>
        <w:t>Amperpettenbacherstraße</w:t>
      </w:r>
      <w:proofErr w:type="spellEnd"/>
      <w:r w:rsidRPr="00E406AE">
        <w:rPr>
          <w:rFonts w:cs="Arial"/>
          <w:szCs w:val="24"/>
        </w:rPr>
        <w:t xml:space="preserve"> 8 </w:t>
      </w:r>
      <w:r w:rsidR="00E236B5" w:rsidRPr="004E129E">
        <w:rPr>
          <w:rFonts w:cs="Arial"/>
          <w:szCs w:val="24"/>
        </w:rPr>
        <w:t xml:space="preserve">– </w:t>
      </w:r>
      <w:r w:rsidRPr="00E406AE">
        <w:rPr>
          <w:rFonts w:cs="Arial"/>
          <w:szCs w:val="24"/>
        </w:rPr>
        <w:t>85778 Haimhausen</w:t>
      </w:r>
    </w:p>
    <w:p w14:paraId="69E9F4D3" w14:textId="12AA5302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rFonts w:cs="Arial"/>
          <w:szCs w:val="24"/>
        </w:rPr>
      </w:pPr>
      <w:proofErr w:type="spellStart"/>
      <w:r w:rsidRPr="00E406AE">
        <w:t>Grießlstraße</w:t>
      </w:r>
      <w:proofErr w:type="spellEnd"/>
      <w:r w:rsidRPr="00E406AE">
        <w:t xml:space="preserve"> </w:t>
      </w:r>
      <w:r w:rsidR="00E236B5" w:rsidRPr="004E129E">
        <w:rPr>
          <w:rFonts w:cs="Arial"/>
          <w:szCs w:val="24"/>
        </w:rPr>
        <w:t xml:space="preserve">– </w:t>
      </w:r>
      <w:r w:rsidRPr="00E406AE">
        <w:t>85241 Hebertshausen</w:t>
      </w:r>
    </w:p>
    <w:p w14:paraId="4F6236B7" w14:textId="198959DA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rFonts w:cs="Arial"/>
          <w:szCs w:val="24"/>
        </w:rPr>
      </w:pPr>
      <w:proofErr w:type="spellStart"/>
      <w:r w:rsidRPr="00E406AE">
        <w:rPr>
          <w:rFonts w:cs="Arial"/>
          <w:szCs w:val="24"/>
        </w:rPr>
        <w:t>Bogenriederstraße</w:t>
      </w:r>
      <w:proofErr w:type="spellEnd"/>
      <w:r w:rsidRPr="00E406AE">
        <w:rPr>
          <w:rFonts w:cs="Arial"/>
          <w:szCs w:val="24"/>
        </w:rPr>
        <w:t xml:space="preserve"> – 85254 Sulzemoos</w:t>
      </w:r>
    </w:p>
    <w:p w14:paraId="05D9F22F" w14:textId="2B985526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rFonts w:cs="Arial"/>
          <w:szCs w:val="24"/>
        </w:rPr>
      </w:pPr>
      <w:r w:rsidRPr="00E406AE">
        <w:rPr>
          <w:rFonts w:cs="Arial"/>
          <w:szCs w:val="24"/>
        </w:rPr>
        <w:t xml:space="preserve">Im </w:t>
      </w:r>
      <w:proofErr w:type="spellStart"/>
      <w:r w:rsidRPr="00E406AE">
        <w:rPr>
          <w:rFonts w:cs="Arial"/>
          <w:szCs w:val="24"/>
        </w:rPr>
        <w:t>Glonntal</w:t>
      </w:r>
      <w:proofErr w:type="spellEnd"/>
      <w:r w:rsidRPr="00E406AE">
        <w:rPr>
          <w:rFonts w:cs="Arial"/>
          <w:szCs w:val="24"/>
        </w:rPr>
        <w:t xml:space="preserve"> 4 </w:t>
      </w:r>
      <w:r w:rsidR="00E236B5" w:rsidRPr="004E129E">
        <w:rPr>
          <w:rFonts w:cs="Arial"/>
          <w:szCs w:val="24"/>
        </w:rPr>
        <w:t xml:space="preserve">– </w:t>
      </w:r>
      <w:r w:rsidRPr="00E406AE">
        <w:rPr>
          <w:rFonts w:cs="Arial"/>
          <w:szCs w:val="24"/>
        </w:rPr>
        <w:t>85258 Weichs</w:t>
      </w:r>
    </w:p>
    <w:p w14:paraId="152CB78A" w14:textId="3961C45F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rFonts w:cs="Arial"/>
          <w:szCs w:val="24"/>
        </w:rPr>
      </w:pPr>
      <w:r w:rsidRPr="00E406AE">
        <w:rPr>
          <w:rFonts w:cs="Arial"/>
          <w:szCs w:val="24"/>
        </w:rPr>
        <w:t xml:space="preserve">Heimweg 15 </w:t>
      </w:r>
      <w:r w:rsidR="00E236B5" w:rsidRPr="004E129E">
        <w:rPr>
          <w:rFonts w:cs="Arial"/>
          <w:szCs w:val="24"/>
        </w:rPr>
        <w:t xml:space="preserve">– </w:t>
      </w:r>
      <w:r w:rsidRPr="00E406AE">
        <w:rPr>
          <w:rFonts w:cs="Arial"/>
          <w:szCs w:val="24"/>
        </w:rPr>
        <w:t xml:space="preserve">85238 Petershausen </w:t>
      </w:r>
    </w:p>
    <w:p w14:paraId="6F89E107" w14:textId="45B44DDD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szCs w:val="24"/>
        </w:rPr>
      </w:pPr>
      <w:r w:rsidRPr="00E406AE">
        <w:rPr>
          <w:szCs w:val="24"/>
        </w:rPr>
        <w:t xml:space="preserve">Hochstraße 188 </w:t>
      </w:r>
      <w:r w:rsidR="00E236B5" w:rsidRPr="004E129E">
        <w:rPr>
          <w:rFonts w:cs="Arial"/>
          <w:szCs w:val="24"/>
        </w:rPr>
        <w:t xml:space="preserve">– </w:t>
      </w:r>
      <w:r w:rsidRPr="00E406AE">
        <w:rPr>
          <w:szCs w:val="24"/>
        </w:rPr>
        <w:t>85757</w:t>
      </w:r>
      <w:r w:rsidRPr="00E406AE">
        <w:rPr>
          <w:rFonts w:cs="Arial"/>
          <w:szCs w:val="24"/>
        </w:rPr>
        <w:t xml:space="preserve"> </w:t>
      </w:r>
      <w:r w:rsidRPr="00E406AE">
        <w:rPr>
          <w:szCs w:val="24"/>
        </w:rPr>
        <w:t>Karlsfeld</w:t>
      </w:r>
    </w:p>
    <w:p w14:paraId="178AB6B7" w14:textId="3BBCB571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rFonts w:cs="Arial"/>
          <w:szCs w:val="24"/>
        </w:rPr>
      </w:pPr>
      <w:r w:rsidRPr="00E406AE">
        <w:rPr>
          <w:rFonts w:cs="Arial"/>
          <w:szCs w:val="24"/>
        </w:rPr>
        <w:t xml:space="preserve">Hans-Wölfl-Straße 3 </w:t>
      </w:r>
      <w:r w:rsidR="00E236B5" w:rsidRPr="004E129E">
        <w:rPr>
          <w:rFonts w:cs="Arial"/>
          <w:szCs w:val="24"/>
        </w:rPr>
        <w:t xml:space="preserve">– </w:t>
      </w:r>
      <w:r w:rsidRPr="00E406AE">
        <w:rPr>
          <w:rFonts w:cs="Arial"/>
          <w:szCs w:val="24"/>
        </w:rPr>
        <w:t xml:space="preserve">85253 Erdweg </w:t>
      </w:r>
    </w:p>
    <w:p w14:paraId="3F9056FC" w14:textId="6541D9CB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rFonts w:cs="Arial"/>
          <w:szCs w:val="24"/>
        </w:rPr>
      </w:pPr>
      <w:r w:rsidRPr="00E406AE">
        <w:rPr>
          <w:rFonts w:cs="Arial"/>
          <w:szCs w:val="24"/>
        </w:rPr>
        <w:t>Augsburger Str. 31</w:t>
      </w:r>
      <w:r w:rsidR="00E236B5">
        <w:rPr>
          <w:rFonts w:cs="Arial"/>
          <w:szCs w:val="24"/>
        </w:rPr>
        <w:t xml:space="preserve"> </w:t>
      </w:r>
      <w:r w:rsidR="00E236B5" w:rsidRPr="004E129E">
        <w:rPr>
          <w:rFonts w:cs="Arial"/>
          <w:szCs w:val="24"/>
        </w:rPr>
        <w:t xml:space="preserve">– </w:t>
      </w:r>
      <w:r w:rsidRPr="00E406AE">
        <w:rPr>
          <w:rFonts w:cs="Arial"/>
          <w:szCs w:val="24"/>
        </w:rPr>
        <w:t>85247 Schwabhausen</w:t>
      </w:r>
    </w:p>
    <w:p w14:paraId="1F65C67C" w14:textId="5AE57DC7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szCs w:val="24"/>
        </w:rPr>
      </w:pPr>
      <w:r w:rsidRPr="00E406AE">
        <w:rPr>
          <w:szCs w:val="24"/>
        </w:rPr>
        <w:t>Gewerbepark 30</w:t>
      </w:r>
      <w:r w:rsidR="00E236B5">
        <w:rPr>
          <w:szCs w:val="24"/>
        </w:rPr>
        <w:t xml:space="preserve"> </w:t>
      </w:r>
      <w:r w:rsidR="00E236B5" w:rsidRPr="004E129E">
        <w:rPr>
          <w:rFonts w:cs="Arial"/>
          <w:szCs w:val="24"/>
        </w:rPr>
        <w:t xml:space="preserve">– </w:t>
      </w:r>
      <w:r w:rsidRPr="00E406AE">
        <w:rPr>
          <w:szCs w:val="24"/>
        </w:rPr>
        <w:t>85250 Altomünster</w:t>
      </w:r>
    </w:p>
    <w:p w14:paraId="1E7C3AB9" w14:textId="32929C94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rFonts w:cs="Arial"/>
          <w:szCs w:val="24"/>
        </w:rPr>
      </w:pPr>
      <w:r w:rsidRPr="00E406AE">
        <w:rPr>
          <w:rFonts w:cs="Arial"/>
          <w:szCs w:val="24"/>
        </w:rPr>
        <w:t>Am Bauhof 6</w:t>
      </w:r>
      <w:r w:rsidR="00E236B5">
        <w:rPr>
          <w:rFonts w:cs="Arial"/>
          <w:szCs w:val="24"/>
        </w:rPr>
        <w:t xml:space="preserve"> </w:t>
      </w:r>
      <w:r w:rsidR="00E236B5" w:rsidRPr="004E129E">
        <w:rPr>
          <w:rFonts w:cs="Arial"/>
          <w:szCs w:val="24"/>
        </w:rPr>
        <w:t xml:space="preserve">– </w:t>
      </w:r>
      <w:r w:rsidRPr="00E406AE">
        <w:rPr>
          <w:rFonts w:cs="Arial"/>
          <w:szCs w:val="24"/>
        </w:rPr>
        <w:t>85256 Vierkirchen</w:t>
      </w:r>
    </w:p>
    <w:p w14:paraId="1EE57D1D" w14:textId="4DD6D89A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szCs w:val="24"/>
        </w:rPr>
      </w:pPr>
      <w:r w:rsidRPr="00E406AE">
        <w:rPr>
          <w:szCs w:val="24"/>
        </w:rPr>
        <w:t>Am Wehr 6</w:t>
      </w:r>
      <w:r w:rsidR="00E236B5">
        <w:rPr>
          <w:szCs w:val="24"/>
        </w:rPr>
        <w:t xml:space="preserve"> </w:t>
      </w:r>
      <w:r w:rsidR="00E236B5" w:rsidRPr="004E129E">
        <w:rPr>
          <w:rFonts w:cs="Arial"/>
          <w:szCs w:val="24"/>
        </w:rPr>
        <w:t xml:space="preserve">– </w:t>
      </w:r>
      <w:r w:rsidRPr="00E406AE">
        <w:rPr>
          <w:szCs w:val="24"/>
        </w:rPr>
        <w:t>85229 Markt Indersdorf</w:t>
      </w:r>
    </w:p>
    <w:p w14:paraId="64FD73F6" w14:textId="1AD51D14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rFonts w:cs="Arial"/>
          <w:szCs w:val="24"/>
        </w:rPr>
      </w:pPr>
      <w:r w:rsidRPr="00E406AE">
        <w:rPr>
          <w:rFonts w:cs="Arial"/>
          <w:szCs w:val="24"/>
        </w:rPr>
        <w:t>Freisinger Straße 50</w:t>
      </w:r>
      <w:r w:rsidR="00E236B5">
        <w:rPr>
          <w:rFonts w:cs="Arial"/>
          <w:szCs w:val="24"/>
        </w:rPr>
        <w:t xml:space="preserve"> </w:t>
      </w:r>
      <w:r w:rsidR="00E236B5" w:rsidRPr="004E129E">
        <w:rPr>
          <w:rFonts w:cs="Arial"/>
          <w:szCs w:val="24"/>
        </w:rPr>
        <w:t xml:space="preserve">– </w:t>
      </w:r>
      <w:r w:rsidRPr="00E406AE">
        <w:rPr>
          <w:rFonts w:cs="Arial"/>
          <w:szCs w:val="24"/>
        </w:rPr>
        <w:t>86567 Hilgertshausen-Tandern</w:t>
      </w:r>
    </w:p>
    <w:p w14:paraId="6A568792" w14:textId="42ADC17B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rFonts w:cs="Arial"/>
          <w:szCs w:val="24"/>
        </w:rPr>
      </w:pPr>
      <w:proofErr w:type="spellStart"/>
      <w:r w:rsidRPr="00E406AE">
        <w:rPr>
          <w:rFonts w:cs="Arial"/>
          <w:szCs w:val="24"/>
        </w:rPr>
        <w:t>Werkstättenweg</w:t>
      </w:r>
      <w:proofErr w:type="spellEnd"/>
      <w:r w:rsidRPr="00E406AE">
        <w:rPr>
          <w:rFonts w:cs="Arial"/>
          <w:szCs w:val="24"/>
        </w:rPr>
        <w:t xml:space="preserve"> 2</w:t>
      </w:r>
      <w:r w:rsidR="00E236B5">
        <w:rPr>
          <w:rFonts w:cs="Arial"/>
          <w:szCs w:val="24"/>
        </w:rPr>
        <w:t xml:space="preserve"> </w:t>
      </w:r>
      <w:r w:rsidR="00E236B5" w:rsidRPr="004E129E">
        <w:rPr>
          <w:rFonts w:cs="Arial"/>
          <w:szCs w:val="24"/>
        </w:rPr>
        <w:t xml:space="preserve">– </w:t>
      </w:r>
      <w:r w:rsidRPr="00E406AE">
        <w:rPr>
          <w:rFonts w:cs="Arial"/>
          <w:szCs w:val="24"/>
        </w:rPr>
        <w:t>85244 Röhrmoos</w:t>
      </w:r>
    </w:p>
    <w:p w14:paraId="149BD8C3" w14:textId="79F0F237" w:rsidR="003817AD" w:rsidRPr="00E406AE" w:rsidRDefault="003817AD" w:rsidP="003817AD">
      <w:pPr>
        <w:pStyle w:val="Listenabsatz"/>
        <w:numPr>
          <w:ilvl w:val="0"/>
          <w:numId w:val="14"/>
        </w:numPr>
        <w:jc w:val="both"/>
        <w:rPr>
          <w:rFonts w:cs="Arial"/>
          <w:szCs w:val="24"/>
        </w:rPr>
      </w:pPr>
      <w:proofErr w:type="spellStart"/>
      <w:r w:rsidRPr="00E406AE">
        <w:rPr>
          <w:szCs w:val="24"/>
        </w:rPr>
        <w:t>Schillhofener</w:t>
      </w:r>
      <w:proofErr w:type="spellEnd"/>
      <w:r w:rsidRPr="00E406AE">
        <w:rPr>
          <w:szCs w:val="24"/>
        </w:rPr>
        <w:t xml:space="preserve"> Str. 32 </w:t>
      </w:r>
      <w:r w:rsidR="00E236B5" w:rsidRPr="004E129E">
        <w:rPr>
          <w:rFonts w:cs="Arial"/>
          <w:szCs w:val="24"/>
        </w:rPr>
        <w:t xml:space="preserve">– </w:t>
      </w:r>
      <w:r w:rsidRPr="00E406AE">
        <w:rPr>
          <w:szCs w:val="24"/>
        </w:rPr>
        <w:t>85244 Röhrmoos</w:t>
      </w:r>
    </w:p>
    <w:p w14:paraId="01C09C96" w14:textId="39694E78" w:rsidR="00CC2A7B" w:rsidRDefault="003817AD" w:rsidP="00EC0679">
      <w:pPr>
        <w:pStyle w:val="Listenabsatz"/>
        <w:numPr>
          <w:ilvl w:val="0"/>
          <w:numId w:val="14"/>
        </w:numPr>
        <w:jc w:val="both"/>
        <w:rPr>
          <w:rFonts w:cs="Arial"/>
          <w:szCs w:val="24"/>
        </w:rPr>
      </w:pPr>
      <w:proofErr w:type="spellStart"/>
      <w:r w:rsidRPr="00EC0679">
        <w:rPr>
          <w:rFonts w:cs="Arial"/>
          <w:szCs w:val="24"/>
        </w:rPr>
        <w:t>Felgedinger</w:t>
      </w:r>
      <w:proofErr w:type="spellEnd"/>
      <w:r w:rsidRPr="00EC0679">
        <w:rPr>
          <w:rFonts w:cs="Arial"/>
          <w:szCs w:val="24"/>
        </w:rPr>
        <w:t xml:space="preserve"> Str. 20</w:t>
      </w:r>
      <w:r w:rsidR="00E236B5" w:rsidRPr="00EC0679">
        <w:rPr>
          <w:rFonts w:cs="Arial"/>
          <w:szCs w:val="24"/>
        </w:rPr>
        <w:t xml:space="preserve"> </w:t>
      </w:r>
      <w:r w:rsidR="00E236B5" w:rsidRPr="004E129E">
        <w:rPr>
          <w:rFonts w:cs="Arial"/>
          <w:szCs w:val="24"/>
        </w:rPr>
        <w:t xml:space="preserve">– </w:t>
      </w:r>
      <w:r w:rsidRPr="00EC0679">
        <w:rPr>
          <w:rFonts w:cs="Arial"/>
          <w:szCs w:val="24"/>
        </w:rPr>
        <w:t>85232 Bergkirchen</w:t>
      </w:r>
    </w:p>
    <w:p w14:paraId="17F41F99" w14:textId="0EDB83E2" w:rsidR="00277A53" w:rsidRDefault="00277A53" w:rsidP="00EC0679">
      <w:pPr>
        <w:pStyle w:val="Listenabsatz"/>
        <w:numPr>
          <w:ilvl w:val="0"/>
          <w:numId w:val="1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Dorfstraße 61 – 85235 Odelzhausen (Taxa)</w:t>
      </w:r>
    </w:p>
    <w:p w14:paraId="1A6943FC" w14:textId="53BD8A71" w:rsidR="003817AD" w:rsidRPr="001F045A" w:rsidRDefault="00471CDC" w:rsidP="001F045A">
      <w:pPr>
        <w:pStyle w:val="berschrift2"/>
      </w:pPr>
      <w:r>
        <w:lastRenderedPageBreak/>
        <w:t>1.4</w:t>
      </w:r>
      <w:r w:rsidR="001F045A" w:rsidRPr="001F045A">
        <w:tab/>
        <w:t>Ansprechpartner und Öffnungszeiten</w:t>
      </w:r>
    </w:p>
    <w:p w14:paraId="5361D417" w14:textId="296EE3E5" w:rsidR="003817AD" w:rsidRDefault="003817AD" w:rsidP="003817AD">
      <w:pPr>
        <w:jc w:val="both"/>
        <w:rPr>
          <w:rFonts w:cs="Arial"/>
        </w:rPr>
      </w:pPr>
      <w:r>
        <w:rPr>
          <w:rFonts w:cs="Arial"/>
        </w:rPr>
        <w:t>Die Anlieferungsart und die Zuständigen an den einzelnen St</w:t>
      </w:r>
      <w:r w:rsidR="001F045A">
        <w:rPr>
          <w:rFonts w:cs="Arial"/>
        </w:rPr>
        <w:t>andorten, sind der Anlage 2 (Ansprechpartner und Öffnungszeiten) z</w:t>
      </w:r>
      <w:r>
        <w:rPr>
          <w:rFonts w:cs="Arial"/>
        </w:rPr>
        <w:t>u entnehmen. Die Zuständigen sind, vor Auslieferung, mindestens am Tag vor der Auslieferung, telefonisch zu informieren (Avisierung). Siehe hierzu Auslieferungsvorgabe und Ansprechpartner am Standort.</w:t>
      </w:r>
    </w:p>
    <w:p w14:paraId="6B126360" w14:textId="33F64C1B" w:rsidR="003817AD" w:rsidRDefault="003817AD" w:rsidP="003817AD">
      <w:pPr>
        <w:jc w:val="both"/>
        <w:rPr>
          <w:rFonts w:cs="Arial"/>
        </w:rPr>
      </w:pPr>
      <w:r>
        <w:rPr>
          <w:rFonts w:cs="Arial"/>
        </w:rPr>
        <w:t>Wir verweisen darauf, dass sich die Ansprechpartner an den Standorten, auch während der Vertragslaufzeit, ändern könnten. Sollten Abweichung festgestellt werden, sind</w:t>
      </w:r>
      <w:r w:rsidR="001F045A">
        <w:rPr>
          <w:rFonts w:cs="Arial"/>
        </w:rPr>
        <w:t xml:space="preserve"> diese unverzüglich dem Auftraggeber </w:t>
      </w:r>
      <w:r>
        <w:rPr>
          <w:rFonts w:cs="Arial"/>
        </w:rPr>
        <w:t>zu melden.</w:t>
      </w:r>
    </w:p>
    <w:p w14:paraId="07166A1D" w14:textId="77777777" w:rsidR="001F045A" w:rsidRPr="00641C31" w:rsidRDefault="001F045A" w:rsidP="003817AD">
      <w:pPr>
        <w:jc w:val="both"/>
        <w:rPr>
          <w:rFonts w:cs="Arial"/>
        </w:rPr>
      </w:pPr>
    </w:p>
    <w:p w14:paraId="7C831B92" w14:textId="284481EB" w:rsidR="001F045A" w:rsidRPr="001F045A" w:rsidRDefault="001F045A" w:rsidP="00471CDC">
      <w:pPr>
        <w:pStyle w:val="berschrift2"/>
        <w:numPr>
          <w:ilvl w:val="1"/>
          <w:numId w:val="32"/>
        </w:numPr>
      </w:pPr>
      <w:r w:rsidRPr="001F045A">
        <w:t>Bezugsmengen</w:t>
      </w:r>
    </w:p>
    <w:p w14:paraId="79BBD039" w14:textId="4F4AAF20" w:rsidR="003817AD" w:rsidRPr="00DA5A82" w:rsidRDefault="00471CDC" w:rsidP="00DA5A82">
      <w:pPr>
        <w:pStyle w:val="berschrift3"/>
      </w:pPr>
      <w:r>
        <w:t>1.5</w:t>
      </w:r>
      <w:r w:rsidR="00DA5A82">
        <w:t>.1</w:t>
      </w:r>
      <w:r w:rsidR="00DA5A82">
        <w:tab/>
      </w:r>
      <w:r w:rsidR="001F045A" w:rsidRPr="00DA5A82">
        <w:t>Jährliche Bezugsmengen (NaCl)</w:t>
      </w:r>
    </w:p>
    <w:p w14:paraId="6DD93347" w14:textId="77777777" w:rsidR="00DA5A82" w:rsidRPr="00DA5A82" w:rsidRDefault="00DA5A82" w:rsidP="00DA5A82">
      <w:pPr>
        <w:spacing w:after="0" w:line="240" w:lineRule="auto"/>
      </w:pPr>
    </w:p>
    <w:p w14:paraId="353017C4" w14:textId="7EB5D57C" w:rsidR="003817AD" w:rsidRPr="00313392" w:rsidRDefault="001D5FD2" w:rsidP="003817AD">
      <w:pPr>
        <w:numPr>
          <w:ilvl w:val="0"/>
          <w:numId w:val="10"/>
        </w:numPr>
        <w:spacing w:after="0" w:line="360" w:lineRule="auto"/>
        <w:jc w:val="both"/>
        <w:rPr>
          <w:rFonts w:cs="Arial"/>
        </w:rPr>
      </w:pPr>
      <w:r>
        <w:rPr>
          <w:rFonts w:cs="Arial"/>
          <w:b/>
        </w:rPr>
        <w:t>Minimale</w:t>
      </w:r>
      <w:r w:rsidR="003817AD" w:rsidRPr="00313392">
        <w:rPr>
          <w:rFonts w:cs="Arial"/>
          <w:b/>
        </w:rPr>
        <w:t xml:space="preserve"> Bezugsmenge</w:t>
      </w:r>
      <w:r w:rsidR="003817AD">
        <w:rPr>
          <w:rFonts w:cs="Arial"/>
          <w:b/>
        </w:rPr>
        <w:t xml:space="preserve"> (Frühbezug)</w:t>
      </w:r>
      <w:r w:rsidR="003817AD" w:rsidRPr="00313392">
        <w:rPr>
          <w:rFonts w:cs="Arial"/>
        </w:rPr>
        <w:t xml:space="preserve"> </w:t>
      </w:r>
      <w:r w:rsidR="003817AD">
        <w:rPr>
          <w:rFonts w:cs="Arial"/>
        </w:rPr>
        <w:t>(</w:t>
      </w:r>
      <w:r w:rsidR="00277A53" w:rsidRPr="009F5C34">
        <w:rPr>
          <w:rFonts w:cs="Arial"/>
          <w:b/>
          <w:bCs/>
          <w:u w:val="single"/>
        </w:rPr>
        <w:t>frühestens</w:t>
      </w:r>
      <w:r w:rsidR="00277A53">
        <w:rPr>
          <w:rFonts w:cs="Arial"/>
        </w:rPr>
        <w:t xml:space="preserve"> </w:t>
      </w:r>
      <w:r w:rsidR="003817AD" w:rsidRPr="00313392">
        <w:rPr>
          <w:rFonts w:cs="Arial"/>
        </w:rPr>
        <w:t xml:space="preserve">vom </w:t>
      </w:r>
      <w:r w:rsidR="003817AD">
        <w:rPr>
          <w:rFonts w:cs="Arial"/>
        </w:rPr>
        <w:t>0</w:t>
      </w:r>
      <w:r w:rsidR="003817AD" w:rsidRPr="00313392">
        <w:rPr>
          <w:rFonts w:cs="Arial"/>
        </w:rPr>
        <w:t>1.</w:t>
      </w:r>
      <w:r w:rsidR="003817AD">
        <w:rPr>
          <w:rFonts w:cs="Arial"/>
        </w:rPr>
        <w:t>09</w:t>
      </w:r>
      <w:r w:rsidR="003817AD" w:rsidRPr="00313392">
        <w:rPr>
          <w:rFonts w:cs="Arial"/>
        </w:rPr>
        <w:t>.</w:t>
      </w:r>
      <w:r w:rsidR="003817AD">
        <w:rPr>
          <w:rFonts w:cs="Arial"/>
        </w:rPr>
        <w:t>202</w:t>
      </w:r>
      <w:r w:rsidR="00BA39E7">
        <w:rPr>
          <w:rFonts w:cs="Arial"/>
        </w:rPr>
        <w:t>6</w:t>
      </w:r>
      <w:r w:rsidR="003817AD" w:rsidRPr="00313392">
        <w:rPr>
          <w:rFonts w:cs="Arial"/>
        </w:rPr>
        <w:t xml:space="preserve"> bis </w:t>
      </w:r>
      <w:r w:rsidR="003817AD">
        <w:rPr>
          <w:rFonts w:cs="Arial"/>
        </w:rPr>
        <w:t>31.10</w:t>
      </w:r>
      <w:r w:rsidR="003817AD" w:rsidRPr="00313392">
        <w:rPr>
          <w:rFonts w:cs="Arial"/>
        </w:rPr>
        <w:t>.</w:t>
      </w:r>
      <w:r w:rsidR="003817AD">
        <w:rPr>
          <w:rFonts w:cs="Arial"/>
        </w:rPr>
        <w:t>202</w:t>
      </w:r>
      <w:r w:rsidR="00BA39E7">
        <w:rPr>
          <w:rFonts w:cs="Arial"/>
        </w:rPr>
        <w:t>6</w:t>
      </w:r>
      <w:r w:rsidR="003817AD" w:rsidRPr="00313392">
        <w:rPr>
          <w:rFonts w:cs="Arial"/>
        </w:rPr>
        <w:t>)</w:t>
      </w:r>
    </w:p>
    <w:p w14:paraId="2933CBB5" w14:textId="300461AC" w:rsidR="003817AD" w:rsidRPr="00313392" w:rsidRDefault="003817AD" w:rsidP="001D5FD2">
      <w:pPr>
        <w:ind w:left="708"/>
        <w:jc w:val="both"/>
        <w:rPr>
          <w:rFonts w:cs="Arial"/>
        </w:rPr>
      </w:pPr>
      <w:r w:rsidRPr="00313392">
        <w:rPr>
          <w:rFonts w:cs="Arial"/>
        </w:rPr>
        <w:t xml:space="preserve">Der Auftraggeber </w:t>
      </w:r>
      <w:r w:rsidR="001D5FD2">
        <w:rPr>
          <w:rFonts w:cs="Arial"/>
        </w:rPr>
        <w:t>(Landkreis Dachau und die jeweiligen kreisangehörigen Gemeinden) garantieren</w:t>
      </w:r>
      <w:r w:rsidRPr="00313392">
        <w:rPr>
          <w:rFonts w:cs="Arial"/>
        </w:rPr>
        <w:t xml:space="preserve"> di</w:t>
      </w:r>
      <w:r w:rsidR="001D5FD2">
        <w:rPr>
          <w:rFonts w:cs="Arial"/>
        </w:rPr>
        <w:t>e</w:t>
      </w:r>
      <w:r w:rsidRPr="00313392">
        <w:rPr>
          <w:rFonts w:cs="Arial"/>
        </w:rPr>
        <w:t xml:space="preserve"> </w:t>
      </w:r>
      <w:r w:rsidR="001D5FD2">
        <w:rPr>
          <w:rFonts w:cs="Arial"/>
        </w:rPr>
        <w:t xml:space="preserve">Mindestbestellung dieser Liefermenge (vgl. </w:t>
      </w:r>
      <w:r w:rsidR="00F6306A">
        <w:rPr>
          <w:rFonts w:cs="Arial"/>
        </w:rPr>
        <w:t>untenstehende</w:t>
      </w:r>
      <w:r w:rsidR="001D5FD2">
        <w:rPr>
          <w:rFonts w:cs="Arial"/>
        </w:rPr>
        <w:t xml:space="preserve"> Tabelle).</w:t>
      </w:r>
    </w:p>
    <w:p w14:paraId="431A9E12" w14:textId="1AD127FD" w:rsidR="003817AD" w:rsidRPr="00313392" w:rsidRDefault="003817AD" w:rsidP="003817AD">
      <w:pPr>
        <w:keepNext/>
        <w:numPr>
          <w:ilvl w:val="0"/>
          <w:numId w:val="10"/>
        </w:numPr>
        <w:spacing w:after="0" w:line="360" w:lineRule="auto"/>
        <w:jc w:val="both"/>
        <w:rPr>
          <w:rFonts w:cs="Arial"/>
          <w:b/>
        </w:rPr>
      </w:pPr>
      <w:r w:rsidRPr="00313392">
        <w:rPr>
          <w:rFonts w:cs="Arial"/>
          <w:b/>
        </w:rPr>
        <w:t>Maximale</w:t>
      </w:r>
      <w:r>
        <w:rPr>
          <w:rFonts w:cs="Arial"/>
          <w:b/>
        </w:rPr>
        <w:t>r</w:t>
      </w:r>
      <w:r w:rsidR="001D5FD2">
        <w:rPr>
          <w:rFonts w:cs="Arial"/>
          <w:b/>
        </w:rPr>
        <w:t xml:space="preserve"> W</w:t>
      </w:r>
      <w:r>
        <w:rPr>
          <w:rFonts w:cs="Arial"/>
          <w:b/>
        </w:rPr>
        <w:t>interbezug</w:t>
      </w:r>
      <w:r w:rsidRPr="00313392">
        <w:rPr>
          <w:rFonts w:cs="Arial"/>
        </w:rPr>
        <w:t xml:space="preserve"> </w:t>
      </w:r>
      <w:r>
        <w:rPr>
          <w:rFonts w:cs="Arial"/>
        </w:rPr>
        <w:t>(</w:t>
      </w:r>
      <w:r w:rsidRPr="00313392">
        <w:rPr>
          <w:rFonts w:cs="Arial"/>
        </w:rPr>
        <w:t xml:space="preserve">vom </w:t>
      </w:r>
      <w:r>
        <w:rPr>
          <w:rFonts w:cs="Arial"/>
        </w:rPr>
        <w:t>0</w:t>
      </w:r>
      <w:r w:rsidRPr="00313392">
        <w:rPr>
          <w:rFonts w:cs="Arial"/>
        </w:rPr>
        <w:t>1.11.</w:t>
      </w:r>
      <w:r>
        <w:rPr>
          <w:rFonts w:cs="Arial"/>
        </w:rPr>
        <w:t>202</w:t>
      </w:r>
      <w:r w:rsidR="00BA39E7">
        <w:rPr>
          <w:rFonts w:cs="Arial"/>
        </w:rPr>
        <w:t>6</w:t>
      </w:r>
      <w:r>
        <w:rPr>
          <w:rFonts w:cs="Arial"/>
        </w:rPr>
        <w:t xml:space="preserve"> bis 30</w:t>
      </w:r>
      <w:r w:rsidRPr="00313392">
        <w:rPr>
          <w:rFonts w:cs="Arial"/>
        </w:rPr>
        <w:t>.</w:t>
      </w:r>
      <w:r>
        <w:rPr>
          <w:rFonts w:cs="Arial"/>
        </w:rPr>
        <w:t>04</w:t>
      </w:r>
      <w:r w:rsidRPr="00313392">
        <w:rPr>
          <w:rFonts w:cs="Arial"/>
        </w:rPr>
        <w:t>.</w:t>
      </w:r>
      <w:r>
        <w:rPr>
          <w:rFonts w:cs="Arial"/>
        </w:rPr>
        <w:t>202</w:t>
      </w:r>
      <w:r w:rsidR="00BA39E7">
        <w:rPr>
          <w:rFonts w:cs="Arial"/>
        </w:rPr>
        <w:t>7</w:t>
      </w:r>
      <w:r w:rsidRPr="00313392">
        <w:rPr>
          <w:rFonts w:cs="Arial"/>
        </w:rPr>
        <w:t>)</w:t>
      </w:r>
    </w:p>
    <w:p w14:paraId="742146EC" w14:textId="12677D47" w:rsidR="003817AD" w:rsidRPr="00F060D1" w:rsidRDefault="003817AD" w:rsidP="00341B38">
      <w:pPr>
        <w:ind w:left="709"/>
        <w:jc w:val="both"/>
        <w:rPr>
          <w:rFonts w:cs="Arial"/>
        </w:rPr>
      </w:pPr>
      <w:r w:rsidRPr="00313392">
        <w:rPr>
          <w:rFonts w:cs="Arial"/>
        </w:rPr>
        <w:t>Der Auftragnehmer garantiert zum angebot</w:t>
      </w:r>
      <w:r w:rsidR="001D5FD2">
        <w:rPr>
          <w:rFonts w:cs="Arial"/>
        </w:rPr>
        <w:t>enen Einheitspreis die L</w:t>
      </w:r>
      <w:r w:rsidRPr="00313392">
        <w:rPr>
          <w:rFonts w:cs="Arial"/>
        </w:rPr>
        <w:t xml:space="preserve">ieferung dieser Menge. </w:t>
      </w:r>
      <w:r w:rsidRPr="00F060D1">
        <w:rPr>
          <w:rFonts w:cs="Arial"/>
        </w:rPr>
        <w:t xml:space="preserve">Der Auftragnehmer garantiert, diese Menge ab </w:t>
      </w:r>
      <w:r w:rsidR="001322A4">
        <w:rPr>
          <w:rFonts w:cs="Arial"/>
        </w:rPr>
        <w:t>dem 01.11.202</w:t>
      </w:r>
      <w:r w:rsidR="00BA39E7">
        <w:rPr>
          <w:rFonts w:cs="Arial"/>
        </w:rPr>
        <w:t>6</w:t>
      </w:r>
      <w:r w:rsidRPr="00F060D1">
        <w:rPr>
          <w:rFonts w:cs="Arial"/>
          <w:b/>
        </w:rPr>
        <w:t xml:space="preserve"> </w:t>
      </w:r>
      <w:r w:rsidRPr="00F060D1">
        <w:rPr>
          <w:rFonts w:cs="Arial"/>
        </w:rPr>
        <w:t>in Auslieferungslagern ausschließlich für den A</w:t>
      </w:r>
      <w:r w:rsidR="001F045A">
        <w:rPr>
          <w:rFonts w:cs="Arial"/>
        </w:rPr>
        <w:t>u</w:t>
      </w:r>
      <w:r w:rsidR="001D5FD2">
        <w:rPr>
          <w:rFonts w:cs="Arial"/>
        </w:rPr>
        <w:t>f</w:t>
      </w:r>
      <w:r w:rsidR="001F045A">
        <w:rPr>
          <w:rFonts w:cs="Arial"/>
        </w:rPr>
        <w:t>traggeber</w:t>
      </w:r>
      <w:r w:rsidRPr="00F060D1">
        <w:rPr>
          <w:rFonts w:cs="Arial"/>
        </w:rPr>
        <w:t xml:space="preserve"> vorzuhalten und a</w:t>
      </w:r>
      <w:r w:rsidR="00DA5A82">
        <w:rPr>
          <w:rFonts w:cs="Arial"/>
        </w:rPr>
        <w:t xml:space="preserve">uf Anforderung des </w:t>
      </w:r>
      <w:r w:rsidRPr="00F060D1">
        <w:rPr>
          <w:rFonts w:cs="Arial"/>
        </w:rPr>
        <w:t>A</w:t>
      </w:r>
      <w:r w:rsidR="001F045A">
        <w:rPr>
          <w:rFonts w:cs="Arial"/>
        </w:rPr>
        <w:t>uftraggeber</w:t>
      </w:r>
      <w:r w:rsidR="00DA5A82">
        <w:rPr>
          <w:rFonts w:cs="Arial"/>
        </w:rPr>
        <w:t>s</w:t>
      </w:r>
      <w:r w:rsidRPr="00F060D1">
        <w:rPr>
          <w:rFonts w:cs="Arial"/>
        </w:rPr>
        <w:t xml:space="preserve"> fristgerecht </w:t>
      </w:r>
      <w:r w:rsidRPr="000A6B77">
        <w:rPr>
          <w:rFonts w:cs="Arial"/>
        </w:rPr>
        <w:t xml:space="preserve">gemäß </w:t>
      </w:r>
      <w:r w:rsidR="00471CDC">
        <w:rPr>
          <w:rFonts w:cs="Arial"/>
        </w:rPr>
        <w:t>Nummer 1.5</w:t>
      </w:r>
      <w:r w:rsidR="00176C10" w:rsidRPr="00176C10">
        <w:rPr>
          <w:rFonts w:cs="Arial"/>
        </w:rPr>
        <w:t>.3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aus</w:t>
      </w:r>
      <w:r w:rsidRPr="00F060D1">
        <w:rPr>
          <w:rFonts w:cs="Arial"/>
        </w:rPr>
        <w:t xml:space="preserve">zuliefern. </w:t>
      </w:r>
    </w:p>
    <w:p w14:paraId="1E033A1D" w14:textId="7FDC68E9" w:rsidR="003817AD" w:rsidRDefault="003817AD" w:rsidP="00341B38">
      <w:pPr>
        <w:ind w:left="720"/>
        <w:jc w:val="both"/>
        <w:rPr>
          <w:rFonts w:cs="Arial"/>
        </w:rPr>
      </w:pPr>
      <w:r w:rsidRPr="00F060D1">
        <w:rPr>
          <w:rFonts w:cs="Arial"/>
        </w:rPr>
        <w:t>Diese in den Auslieferungslagern für den A</w:t>
      </w:r>
      <w:r w:rsidR="00341B38">
        <w:rPr>
          <w:rFonts w:cs="Arial"/>
        </w:rPr>
        <w:t>uftraggeber</w:t>
      </w:r>
      <w:r w:rsidRPr="00F060D1">
        <w:rPr>
          <w:rFonts w:cs="Arial"/>
        </w:rPr>
        <w:t xml:space="preserve"> reservie</w:t>
      </w:r>
      <w:r w:rsidR="00341B38">
        <w:rPr>
          <w:rFonts w:cs="Arial"/>
        </w:rPr>
        <w:t xml:space="preserve">rte Menge darf vom Auftragnehmer </w:t>
      </w:r>
      <w:r>
        <w:rPr>
          <w:rFonts w:cs="Arial"/>
        </w:rPr>
        <w:t>bis zum 30.04</w:t>
      </w:r>
      <w:r w:rsidRPr="00F060D1">
        <w:rPr>
          <w:rFonts w:cs="Arial"/>
        </w:rPr>
        <w:t>.</w:t>
      </w:r>
      <w:r w:rsidR="00341B38">
        <w:rPr>
          <w:rFonts w:cs="Arial"/>
        </w:rPr>
        <w:t>202</w:t>
      </w:r>
      <w:r w:rsidR="008300EB">
        <w:rPr>
          <w:rFonts w:cs="Arial"/>
        </w:rPr>
        <w:t>7</w:t>
      </w:r>
      <w:r w:rsidRPr="00F060D1">
        <w:rPr>
          <w:rFonts w:cs="Arial"/>
        </w:rPr>
        <w:t xml:space="preserve"> nur um die </w:t>
      </w:r>
      <w:r w:rsidR="00341B38">
        <w:rPr>
          <w:rFonts w:cs="Arial"/>
        </w:rPr>
        <w:t>an den Auftraggeber</w:t>
      </w:r>
      <w:r>
        <w:rPr>
          <w:rFonts w:cs="Arial"/>
        </w:rPr>
        <w:t xml:space="preserve"> aus</w:t>
      </w:r>
      <w:r w:rsidRPr="00F060D1">
        <w:rPr>
          <w:rFonts w:cs="Arial"/>
        </w:rPr>
        <w:t xml:space="preserve">gelieferten Mengen reduziert werden. </w:t>
      </w:r>
    </w:p>
    <w:p w14:paraId="7CD93E9A" w14:textId="4E021037" w:rsidR="003817AD" w:rsidRDefault="00176C10" w:rsidP="003817AD">
      <w:pPr>
        <w:ind w:left="720"/>
        <w:jc w:val="both"/>
        <w:rPr>
          <w:rFonts w:cs="Arial"/>
        </w:rPr>
      </w:pPr>
      <w:r>
        <w:rPr>
          <w:rFonts w:cs="Arial"/>
        </w:rPr>
        <w:t xml:space="preserve">Die </w:t>
      </w:r>
      <w:r w:rsidR="004A2681">
        <w:rPr>
          <w:rFonts w:cs="Arial"/>
        </w:rPr>
        <w:t>m</w:t>
      </w:r>
      <w:r>
        <w:rPr>
          <w:rFonts w:cs="Arial"/>
        </w:rPr>
        <w:t xml:space="preserve">aximale </w:t>
      </w:r>
      <w:r w:rsidR="003817AD">
        <w:rPr>
          <w:rFonts w:cs="Arial"/>
        </w:rPr>
        <w:t xml:space="preserve">Winterbezugsmenge basiert auf Durchschnitts-Kalkulationswerten der letzten </w:t>
      </w:r>
      <w:r w:rsidR="00341B38">
        <w:rPr>
          <w:rFonts w:cs="Arial"/>
        </w:rPr>
        <w:t>drei</w:t>
      </w:r>
      <w:r w:rsidR="003817AD">
        <w:rPr>
          <w:rFonts w:cs="Arial"/>
        </w:rPr>
        <w:t xml:space="preserve"> Jahre</w:t>
      </w:r>
      <w:r>
        <w:rPr>
          <w:rFonts w:cs="Arial"/>
        </w:rPr>
        <w:t>n</w:t>
      </w:r>
      <w:r w:rsidR="003817AD">
        <w:rPr>
          <w:rFonts w:cs="Arial"/>
        </w:rPr>
        <w:t xml:space="preserve"> und ist keine fest zugesicherte und garantierte Abnahmemenge. </w:t>
      </w:r>
    </w:p>
    <w:p w14:paraId="3F6EE505" w14:textId="27338487" w:rsidR="00467BE9" w:rsidRDefault="00467BE9" w:rsidP="003817AD">
      <w:pPr>
        <w:ind w:left="720"/>
        <w:jc w:val="both"/>
        <w:rPr>
          <w:rFonts w:cs="Arial"/>
        </w:rPr>
      </w:pPr>
      <w:r>
        <w:rPr>
          <w:rFonts w:cs="Arial"/>
        </w:rPr>
        <w:t>Bei den unten angeführten Mengen handelt es sich um die Gesamtmenge für den Landkreis Dachau und die Gemeinden.</w:t>
      </w:r>
    </w:p>
    <w:tbl>
      <w:tblPr>
        <w:tblW w:w="8910" w:type="dxa"/>
        <w:tblInd w:w="41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05"/>
        <w:gridCol w:w="3151"/>
        <w:gridCol w:w="3154"/>
      </w:tblGrid>
      <w:tr w:rsidR="003817AD" w:rsidRPr="00467BE9" w14:paraId="1680F24A" w14:textId="77777777" w:rsidTr="00467BE9">
        <w:trPr>
          <w:trHeight w:hRule="exact" w:val="724"/>
        </w:trPr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842BD" w14:textId="77777777" w:rsidR="003817AD" w:rsidRPr="00467BE9" w:rsidRDefault="003817AD" w:rsidP="000B1976">
            <w:pPr>
              <w:keepNext/>
              <w:shd w:val="clear" w:color="auto" w:fill="FFFFFF"/>
              <w:spacing w:before="120" w:after="120" w:line="240" w:lineRule="auto"/>
              <w:ind w:right="851"/>
              <w:rPr>
                <w:rFonts w:cs="Arial"/>
                <w:b/>
                <w:sz w:val="20"/>
              </w:rPr>
            </w:pPr>
            <w:r w:rsidRPr="00467BE9">
              <w:rPr>
                <w:rFonts w:cs="Arial"/>
                <w:b/>
                <w:sz w:val="20"/>
              </w:rPr>
              <w:t>NaCl</w:t>
            </w:r>
          </w:p>
        </w:tc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551BB" w14:textId="740CE0F4" w:rsidR="003817AD" w:rsidRPr="00467BE9" w:rsidRDefault="003817AD" w:rsidP="00467BE9">
            <w:pPr>
              <w:keepNext/>
              <w:shd w:val="clear" w:color="auto" w:fill="FFFFFF"/>
              <w:spacing w:before="120" w:after="120" w:line="240" w:lineRule="auto"/>
              <w:ind w:right="196"/>
              <w:rPr>
                <w:rFonts w:cs="Arial"/>
                <w:b/>
                <w:sz w:val="20"/>
              </w:rPr>
            </w:pPr>
            <w:r w:rsidRPr="00467BE9">
              <w:rPr>
                <w:rFonts w:cs="Arial"/>
                <w:b/>
                <w:sz w:val="20"/>
              </w:rPr>
              <w:t>Minimale Bezugsmenge (Frühbezug)</w:t>
            </w:r>
            <w:r w:rsidR="00257F0D" w:rsidRPr="00467BE9">
              <w:rPr>
                <w:rFonts w:cs="Arial"/>
                <w:b/>
                <w:sz w:val="20"/>
              </w:rPr>
              <w:t xml:space="preserve"> in t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D638E" w14:textId="2D1EE83A" w:rsidR="003817AD" w:rsidRPr="00467BE9" w:rsidRDefault="003817AD" w:rsidP="00467BE9">
            <w:pPr>
              <w:keepNext/>
              <w:shd w:val="clear" w:color="auto" w:fill="FFFFFF"/>
              <w:spacing w:before="120" w:after="120" w:line="240" w:lineRule="auto"/>
              <w:ind w:right="244"/>
              <w:rPr>
                <w:rFonts w:cs="Arial"/>
                <w:b/>
                <w:sz w:val="20"/>
              </w:rPr>
            </w:pPr>
            <w:r w:rsidRPr="00467BE9">
              <w:rPr>
                <w:rFonts w:cs="Arial"/>
                <w:b/>
                <w:sz w:val="20"/>
              </w:rPr>
              <w:t>Maximaler Winterbezug</w:t>
            </w:r>
            <w:r w:rsidR="00257F0D" w:rsidRPr="00467BE9">
              <w:rPr>
                <w:rFonts w:cs="Arial"/>
                <w:b/>
                <w:sz w:val="20"/>
              </w:rPr>
              <w:t xml:space="preserve"> in t</w:t>
            </w:r>
          </w:p>
        </w:tc>
      </w:tr>
      <w:tr w:rsidR="003817AD" w:rsidRPr="00467BE9" w14:paraId="16A5EC46" w14:textId="77777777" w:rsidTr="00467BE9">
        <w:trPr>
          <w:trHeight w:hRule="exact" w:val="716"/>
        </w:trPr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E101C" w14:textId="77777777" w:rsidR="00467BE9" w:rsidRDefault="00176C10" w:rsidP="00257F0D">
            <w:pPr>
              <w:keepNext/>
              <w:shd w:val="clear" w:color="auto" w:fill="FFFFFF"/>
              <w:spacing w:after="0" w:line="240" w:lineRule="auto"/>
              <w:ind w:right="851"/>
              <w:rPr>
                <w:rFonts w:cs="Arial"/>
                <w:sz w:val="20"/>
              </w:rPr>
            </w:pPr>
            <w:r w:rsidRPr="00467BE9">
              <w:rPr>
                <w:rFonts w:cs="Arial"/>
                <w:sz w:val="20"/>
              </w:rPr>
              <w:t>Position 1</w:t>
            </w:r>
            <w:r w:rsidR="003817AD" w:rsidRPr="00467BE9">
              <w:rPr>
                <w:rFonts w:cs="Arial"/>
                <w:sz w:val="20"/>
              </w:rPr>
              <w:t xml:space="preserve"> </w:t>
            </w:r>
          </w:p>
          <w:p w14:paraId="6BDBC118" w14:textId="62D33466" w:rsidR="003817AD" w:rsidRPr="00467BE9" w:rsidRDefault="003817AD" w:rsidP="00257F0D">
            <w:pPr>
              <w:keepNext/>
              <w:shd w:val="clear" w:color="auto" w:fill="FFFFFF"/>
              <w:spacing w:after="0" w:line="240" w:lineRule="auto"/>
              <w:ind w:right="851"/>
              <w:rPr>
                <w:rFonts w:cs="Arial"/>
                <w:sz w:val="20"/>
              </w:rPr>
            </w:pPr>
            <w:r w:rsidRPr="00467BE9">
              <w:rPr>
                <w:rFonts w:cs="Arial"/>
                <w:sz w:val="20"/>
              </w:rPr>
              <w:t>Kipper</w:t>
            </w:r>
          </w:p>
          <w:p w14:paraId="688BA91B" w14:textId="77777777" w:rsidR="003817AD" w:rsidRPr="00467BE9" w:rsidRDefault="003817AD" w:rsidP="00257F0D">
            <w:pPr>
              <w:keepNext/>
              <w:shd w:val="clear" w:color="auto" w:fill="FFFFFF"/>
              <w:spacing w:before="120" w:after="120" w:line="240" w:lineRule="auto"/>
              <w:ind w:right="851"/>
              <w:rPr>
                <w:rFonts w:cs="Arial"/>
                <w:sz w:val="20"/>
              </w:rPr>
            </w:pPr>
          </w:p>
        </w:tc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36685" w14:textId="26DB55C4" w:rsidR="003817AD" w:rsidRPr="00467BE9" w:rsidRDefault="00A07077" w:rsidP="00F07192">
            <w:pPr>
              <w:keepNext/>
              <w:shd w:val="clear" w:color="auto" w:fill="FFFFFF"/>
              <w:spacing w:after="0" w:line="240" w:lineRule="auto"/>
              <w:ind w:right="85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1125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29689" w14:textId="6DB41500" w:rsidR="003817AD" w:rsidRPr="00467BE9" w:rsidRDefault="00A07077" w:rsidP="00F07192">
            <w:pPr>
              <w:keepNext/>
              <w:shd w:val="clear" w:color="auto" w:fill="FFFFFF"/>
              <w:spacing w:after="0" w:line="240" w:lineRule="auto"/>
              <w:ind w:right="85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450</w:t>
            </w:r>
          </w:p>
        </w:tc>
      </w:tr>
      <w:tr w:rsidR="003817AD" w:rsidRPr="00467BE9" w14:paraId="68DB805F" w14:textId="77777777" w:rsidTr="00467BE9">
        <w:trPr>
          <w:trHeight w:hRule="exact" w:val="829"/>
        </w:trPr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C3EDA" w14:textId="77777777" w:rsidR="00257F0D" w:rsidRPr="00467BE9" w:rsidRDefault="00176C10" w:rsidP="00257F0D">
            <w:pPr>
              <w:keepNext/>
              <w:shd w:val="clear" w:color="auto" w:fill="FFFFFF"/>
              <w:spacing w:after="0" w:line="240" w:lineRule="auto"/>
              <w:ind w:right="851"/>
              <w:rPr>
                <w:rFonts w:cs="Arial"/>
                <w:sz w:val="20"/>
              </w:rPr>
            </w:pPr>
            <w:r w:rsidRPr="00467BE9">
              <w:rPr>
                <w:rFonts w:cs="Arial"/>
                <w:sz w:val="20"/>
              </w:rPr>
              <w:t xml:space="preserve">Position 2 </w:t>
            </w:r>
          </w:p>
          <w:p w14:paraId="420731E1" w14:textId="1FB8666C" w:rsidR="003817AD" w:rsidRPr="00467BE9" w:rsidRDefault="003817AD" w:rsidP="00F07192">
            <w:pPr>
              <w:keepNext/>
              <w:shd w:val="clear" w:color="auto" w:fill="FFFFFF"/>
              <w:spacing w:after="0" w:line="240" w:lineRule="auto"/>
              <w:ind w:right="851"/>
              <w:rPr>
                <w:rFonts w:cs="Arial"/>
                <w:sz w:val="20"/>
              </w:rPr>
            </w:pPr>
            <w:r w:rsidRPr="00467BE9">
              <w:rPr>
                <w:rFonts w:cs="Arial"/>
                <w:sz w:val="20"/>
              </w:rPr>
              <w:t>Silo</w:t>
            </w:r>
          </w:p>
        </w:tc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98765" w14:textId="33316B82" w:rsidR="003817AD" w:rsidRPr="00467BE9" w:rsidRDefault="00A07077" w:rsidP="00F07192">
            <w:pPr>
              <w:keepNext/>
              <w:shd w:val="clear" w:color="auto" w:fill="FFFFFF"/>
              <w:spacing w:after="0" w:line="240" w:lineRule="auto"/>
              <w:ind w:right="85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400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43F41" w14:textId="3D8E8A6C" w:rsidR="003817AD" w:rsidRPr="00467BE9" w:rsidRDefault="00A07077" w:rsidP="00F07192">
            <w:pPr>
              <w:keepNext/>
              <w:shd w:val="clear" w:color="auto" w:fill="FFFFFF"/>
              <w:spacing w:after="0" w:line="240" w:lineRule="auto"/>
              <w:ind w:right="85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1125</w:t>
            </w:r>
          </w:p>
        </w:tc>
      </w:tr>
      <w:tr w:rsidR="003817AD" w:rsidRPr="00467BE9" w14:paraId="24E02802" w14:textId="77777777" w:rsidTr="00467BE9">
        <w:trPr>
          <w:trHeight w:hRule="exact" w:val="826"/>
        </w:trPr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89B98" w14:textId="40EB3BED" w:rsidR="003817AD" w:rsidRPr="00467BE9" w:rsidRDefault="00176C10" w:rsidP="00257F0D">
            <w:pPr>
              <w:keepNext/>
              <w:shd w:val="clear" w:color="auto" w:fill="FFFFFF"/>
              <w:spacing w:after="0" w:line="240" w:lineRule="auto"/>
              <w:ind w:right="851"/>
              <w:rPr>
                <w:rFonts w:cs="Arial"/>
                <w:sz w:val="20"/>
              </w:rPr>
            </w:pPr>
            <w:r w:rsidRPr="00467BE9">
              <w:rPr>
                <w:rFonts w:cs="Arial"/>
                <w:sz w:val="20"/>
              </w:rPr>
              <w:t>Position 3</w:t>
            </w:r>
            <w:r w:rsidR="003817AD" w:rsidRPr="00467BE9">
              <w:rPr>
                <w:rFonts w:cs="Arial"/>
                <w:sz w:val="20"/>
              </w:rPr>
              <w:t xml:space="preserve"> Schubboden/ </w:t>
            </w:r>
            <w:proofErr w:type="spellStart"/>
            <w:r w:rsidR="003817AD" w:rsidRPr="00467BE9">
              <w:rPr>
                <w:rFonts w:cs="Arial"/>
                <w:sz w:val="20"/>
              </w:rPr>
              <w:t>Hängerzug</w:t>
            </w:r>
            <w:proofErr w:type="spellEnd"/>
            <w:r w:rsidR="003817AD" w:rsidRPr="00467BE9">
              <w:rPr>
                <w:rFonts w:cs="Arial"/>
                <w:sz w:val="20"/>
              </w:rPr>
              <w:t>- LKW</w:t>
            </w:r>
          </w:p>
        </w:tc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60350" w14:textId="58A181B1" w:rsidR="003817AD" w:rsidRPr="00467BE9" w:rsidRDefault="00A07077" w:rsidP="00F07192">
            <w:pPr>
              <w:keepNext/>
              <w:shd w:val="clear" w:color="auto" w:fill="FFFFFF"/>
              <w:spacing w:after="0" w:line="240" w:lineRule="auto"/>
              <w:ind w:right="85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450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A698C" w14:textId="54C4EA3F" w:rsidR="003817AD" w:rsidRPr="00467BE9" w:rsidRDefault="004A2681" w:rsidP="00F07192">
            <w:pPr>
              <w:keepNext/>
              <w:shd w:val="clear" w:color="auto" w:fill="FFFFFF"/>
              <w:spacing w:after="0" w:line="240" w:lineRule="auto"/>
              <w:ind w:right="85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</w:tbl>
    <w:p w14:paraId="466B89DA" w14:textId="77777777" w:rsidR="003817AD" w:rsidRDefault="003817AD" w:rsidP="003817AD">
      <w:pPr>
        <w:jc w:val="center"/>
        <w:rPr>
          <w:rFonts w:cs="Arial"/>
        </w:rPr>
      </w:pPr>
    </w:p>
    <w:p w14:paraId="12937AA3" w14:textId="08776729" w:rsidR="00DA5A82" w:rsidRDefault="00471CDC" w:rsidP="00DA5A82">
      <w:pPr>
        <w:pStyle w:val="berschrift3"/>
      </w:pPr>
      <w:r>
        <w:lastRenderedPageBreak/>
        <w:t>1.5</w:t>
      </w:r>
      <w:r w:rsidR="00DA5A82">
        <w:t>.2</w:t>
      </w:r>
      <w:r w:rsidR="00DA5A82">
        <w:tab/>
      </w:r>
      <w:r w:rsidR="003817AD" w:rsidRPr="00313392">
        <w:t>Bestellungen (NaCl)</w:t>
      </w:r>
    </w:p>
    <w:p w14:paraId="726612D8" w14:textId="77777777" w:rsidR="00DA5A82" w:rsidRPr="00DA5A82" w:rsidRDefault="00DA5A82" w:rsidP="00DA5A82">
      <w:pPr>
        <w:spacing w:after="0" w:line="240" w:lineRule="auto"/>
      </w:pPr>
    </w:p>
    <w:p w14:paraId="31CA18B9" w14:textId="1FA17F10" w:rsidR="003817AD" w:rsidRDefault="003817AD" w:rsidP="003817AD">
      <w:pPr>
        <w:jc w:val="both"/>
      </w:pPr>
      <w:r w:rsidRPr="00F732DF">
        <w:t>In der Winterperiode (01.11.</w:t>
      </w:r>
      <w:r w:rsidR="00341B38">
        <w:t>202</w:t>
      </w:r>
      <w:r w:rsidR="008300EB">
        <w:t>6</w:t>
      </w:r>
      <w:r w:rsidRPr="00F732DF">
        <w:t xml:space="preserve"> bis 3</w:t>
      </w:r>
      <w:r>
        <w:t>0.04</w:t>
      </w:r>
      <w:r w:rsidR="00341B38">
        <w:t>.202</w:t>
      </w:r>
      <w:r w:rsidR="008300EB">
        <w:t>7</w:t>
      </w:r>
      <w:r w:rsidRPr="00F732DF">
        <w:t>) bestellt der Auftraggeber das aus den Salzlagern entnommene Salz bedarfsgerecht wieder nach. Die Bestellung</w:t>
      </w:r>
      <w:r w:rsidR="0088176C">
        <w:t xml:space="preserve">en (sowohl Frühbezug und Winterbezug) </w:t>
      </w:r>
      <w:r w:rsidR="005D342D">
        <w:t>müssen</w:t>
      </w:r>
      <w:r w:rsidR="0088176C">
        <w:t xml:space="preserve"> elektronisch </w:t>
      </w:r>
      <w:r>
        <w:t xml:space="preserve">über eine </w:t>
      </w:r>
      <w:r w:rsidR="00341B38">
        <w:t>vom Auftragnehmer</w:t>
      </w:r>
      <w:r>
        <w:t xml:space="preserve"> zur Verfügung stehende Bestell</w:t>
      </w:r>
      <w:r w:rsidR="00341B38">
        <w:t>p</w:t>
      </w:r>
      <w:r w:rsidR="0088176C">
        <w:t>lattform erfolgen.</w:t>
      </w:r>
    </w:p>
    <w:p w14:paraId="55ACE273" w14:textId="5D9BFEBB" w:rsidR="00DA5A82" w:rsidRPr="00BA2E44" w:rsidRDefault="00DA5A82" w:rsidP="003817AD">
      <w:pPr>
        <w:jc w:val="both"/>
      </w:pPr>
      <w:r>
        <w:t xml:space="preserve">Hierfür werden drei </w:t>
      </w:r>
      <w:r w:rsidR="003817AD">
        <w:t>Zugänge, für die Bestellung der Streusalzmengen, benötigt.</w:t>
      </w:r>
    </w:p>
    <w:p w14:paraId="139E4887" w14:textId="02603C90" w:rsidR="003817AD" w:rsidRPr="003D4A2D" w:rsidRDefault="003817AD" w:rsidP="00DA5A82">
      <w:pPr>
        <w:spacing w:after="0"/>
        <w:jc w:val="both"/>
      </w:pPr>
      <w:r w:rsidRPr="003D4A2D">
        <w:t>Die Amtssprache, für die Vertragsabwicklung, die Bestellungen und alle aus dem Vertrag hervorgehenden Unterlagen (Schrift- und Telefonverkehr), ist deutsch.</w:t>
      </w:r>
    </w:p>
    <w:p w14:paraId="3A512A4D" w14:textId="77777777" w:rsidR="003817AD" w:rsidRDefault="003817AD" w:rsidP="003817AD">
      <w:pPr>
        <w:jc w:val="both"/>
        <w:rPr>
          <w:u w:val="single"/>
        </w:rPr>
      </w:pPr>
    </w:p>
    <w:p w14:paraId="56D09BD8" w14:textId="59E201A4" w:rsidR="003817AD" w:rsidRDefault="00471CDC" w:rsidP="004868F2">
      <w:pPr>
        <w:pStyle w:val="berschrift3"/>
      </w:pPr>
      <w:r>
        <w:t>1.5</w:t>
      </w:r>
      <w:r w:rsidR="00F87501">
        <w:t>.3</w:t>
      </w:r>
      <w:r w:rsidR="00F87501">
        <w:tab/>
      </w:r>
      <w:r w:rsidR="003817AD" w:rsidRPr="00341B38">
        <w:t>Lieferfristen (NaCl)</w:t>
      </w:r>
    </w:p>
    <w:p w14:paraId="0A8B21E4" w14:textId="77777777" w:rsidR="004868F2" w:rsidRPr="004868F2" w:rsidRDefault="004868F2" w:rsidP="004868F2">
      <w:pPr>
        <w:spacing w:after="0" w:line="240" w:lineRule="auto"/>
      </w:pPr>
    </w:p>
    <w:p w14:paraId="1BF79F70" w14:textId="26640CFC" w:rsidR="003817AD" w:rsidRPr="00341B38" w:rsidRDefault="003817AD" w:rsidP="004868F2">
      <w:pPr>
        <w:spacing w:after="0" w:line="240" w:lineRule="auto"/>
        <w:jc w:val="both"/>
      </w:pPr>
      <w:r w:rsidRPr="00341B38">
        <w:t>In der Winterperiode (vom 01.11.</w:t>
      </w:r>
      <w:r w:rsidR="001322A4">
        <w:t>202</w:t>
      </w:r>
      <w:r w:rsidR="008300EB">
        <w:t>6</w:t>
      </w:r>
      <w:r w:rsidRPr="00341B38">
        <w:t xml:space="preserve"> bis zum 30.04.</w:t>
      </w:r>
      <w:r w:rsidR="001322A4">
        <w:t>202</w:t>
      </w:r>
      <w:r w:rsidR="008300EB">
        <w:t>7</w:t>
      </w:r>
      <w:r w:rsidRPr="00341B38">
        <w:t xml:space="preserve">) ist </w:t>
      </w:r>
      <w:r w:rsidR="004868F2">
        <w:rPr>
          <w:b/>
        </w:rPr>
        <w:t xml:space="preserve">spätestens am </w:t>
      </w:r>
      <w:r w:rsidR="001C1A1D">
        <w:rPr>
          <w:b/>
        </w:rPr>
        <w:t>dritten</w:t>
      </w:r>
      <w:r w:rsidRPr="00341B38">
        <w:rPr>
          <w:b/>
        </w:rPr>
        <w:t> </w:t>
      </w:r>
      <w:r w:rsidR="001C1A1D">
        <w:rPr>
          <w:b/>
        </w:rPr>
        <w:t>Werktag</w:t>
      </w:r>
      <w:r w:rsidRPr="00341B38">
        <w:t xml:space="preserve"> nach dem Bestelltag mit </w:t>
      </w:r>
      <w:r w:rsidRPr="00467BE9">
        <w:t xml:space="preserve">der Anlieferung zu beginnen und jeden darauffolgenden Liefertag fortzusetzen, bis </w:t>
      </w:r>
      <w:r w:rsidRPr="00341B38">
        <w:t>die gesamte Bestellmenge angeliefert ist. Die minimale tägliche</w:t>
      </w:r>
      <w:r w:rsidR="004868F2">
        <w:t xml:space="preserve"> Liefermenge beläuft sich auf rund 26 Tonnen</w:t>
      </w:r>
      <w:r w:rsidRPr="00341B38">
        <w:t xml:space="preserve"> (einen Sattelzug). Hier gibt es keine Unterschiede zwischen Frühbezugs- und den Winterlieferungen.</w:t>
      </w:r>
    </w:p>
    <w:p w14:paraId="57FD96A3" w14:textId="77777777" w:rsidR="005D342D" w:rsidRDefault="005D342D" w:rsidP="00F723EA">
      <w:pPr>
        <w:spacing w:after="0" w:line="240" w:lineRule="auto"/>
        <w:jc w:val="both"/>
      </w:pPr>
    </w:p>
    <w:p w14:paraId="04EF4D82" w14:textId="61140480" w:rsidR="00F723EA" w:rsidRDefault="003817AD" w:rsidP="00F723EA">
      <w:pPr>
        <w:spacing w:after="0" w:line="240" w:lineRule="auto"/>
        <w:jc w:val="both"/>
      </w:pPr>
      <w:r w:rsidRPr="00341B38">
        <w:t xml:space="preserve">Ist ein Liefertag, an dem der Auftragnehmer zur Anlieferung verpflichtet wäre, ein am Lieferort gesetzlich anerkannter allgemeiner Feiertag, ist die Anlieferung am darauffolgenden Liefertag zu beginnen bzw. fortzusetzen. </w:t>
      </w:r>
      <w:r w:rsidR="004868F2">
        <w:t>Gleiches gilt für den Auftragnehmer</w:t>
      </w:r>
      <w:r w:rsidRPr="00341B38">
        <w:t>, wenn am Auslieferort ein gesetzlich anerkannter allgemeiner Feiertag wäre, ist die Auslieferung am darauffolgenden Liefertag zu beginnen.</w:t>
      </w:r>
      <w:r w:rsidR="00F723EA" w:rsidRPr="00F723EA">
        <w:t xml:space="preserve"> </w:t>
      </w:r>
      <w:r w:rsidR="00F723EA">
        <w:t xml:space="preserve">Der Auftraggeber definiert als Werktage Montag bis Freitag. </w:t>
      </w:r>
    </w:p>
    <w:p w14:paraId="6644D7B6" w14:textId="77777777" w:rsidR="00F723EA" w:rsidRPr="00341B38" w:rsidRDefault="00F723EA" w:rsidP="00F723EA">
      <w:pPr>
        <w:spacing w:after="0" w:line="240" w:lineRule="auto"/>
        <w:jc w:val="both"/>
      </w:pPr>
    </w:p>
    <w:p w14:paraId="23D27970" w14:textId="7ED0A194" w:rsidR="003817AD" w:rsidRPr="00341B38" w:rsidRDefault="003817AD" w:rsidP="003817AD">
      <w:pPr>
        <w:ind w:right="706"/>
      </w:pPr>
      <w:r w:rsidRPr="00341B38">
        <w:t>Die A</w:t>
      </w:r>
      <w:r w:rsidR="004868F2">
        <w:t>uslieferung muss spätestens am drit</w:t>
      </w:r>
      <w:r w:rsidRPr="00341B38">
        <w:t>ten Werktag nach Bestellungseingang (Mo</w:t>
      </w:r>
      <w:r w:rsidR="004868F2">
        <w:t xml:space="preserve">ntag bis </w:t>
      </w:r>
      <w:r w:rsidRPr="00341B38">
        <w:t>Fr</w:t>
      </w:r>
      <w:r w:rsidR="004868F2">
        <w:t>eitag</w:t>
      </w:r>
      <w:r w:rsidRPr="00341B38">
        <w:t>) abgeschlossen sein.</w:t>
      </w:r>
    </w:p>
    <w:p w14:paraId="20346504" w14:textId="36AA39E7" w:rsidR="003817AD" w:rsidRDefault="003817AD" w:rsidP="003817AD">
      <w:pPr>
        <w:ind w:right="706"/>
      </w:pPr>
      <w:r w:rsidRPr="00341B38">
        <w:t>Hierfür sind die einzelnen Öffnungszeiten/Anlieferungszeiten</w:t>
      </w:r>
      <w:r w:rsidR="003D4A2D">
        <w:t xml:space="preserve"> (Anlage 2)</w:t>
      </w:r>
      <w:r w:rsidRPr="00341B38">
        <w:t xml:space="preserve"> </w:t>
      </w:r>
      <w:r w:rsidRPr="003D4A2D">
        <w:t>hinterlegt.</w:t>
      </w:r>
    </w:p>
    <w:p w14:paraId="40372920" w14:textId="056DFB30" w:rsidR="003817AD" w:rsidRPr="004868F2" w:rsidRDefault="003817AD" w:rsidP="003817AD">
      <w:pPr>
        <w:ind w:right="706"/>
        <w:rPr>
          <w:b/>
          <w:u w:val="single"/>
        </w:rPr>
      </w:pPr>
      <w:r w:rsidRPr="004868F2">
        <w:rPr>
          <w:b/>
          <w:u w:val="single"/>
        </w:rPr>
        <w:t xml:space="preserve">Beispiele: </w:t>
      </w:r>
    </w:p>
    <w:p w14:paraId="1F319003" w14:textId="77777777" w:rsidR="003817AD" w:rsidRPr="004868F2" w:rsidRDefault="003817AD" w:rsidP="004868F2">
      <w:pPr>
        <w:pStyle w:val="Listenabsatz"/>
        <w:numPr>
          <w:ilvl w:val="0"/>
          <w:numId w:val="20"/>
        </w:numPr>
        <w:ind w:right="706"/>
        <w:rPr>
          <w:b/>
        </w:rPr>
      </w:pPr>
      <w:r w:rsidRPr="004868F2">
        <w:rPr>
          <w:b/>
        </w:rPr>
        <w:t>Reguläre Arbeitswoche</w:t>
      </w:r>
    </w:p>
    <w:p w14:paraId="1E59A0A5" w14:textId="7158B352" w:rsidR="00D96D23" w:rsidRDefault="003817AD" w:rsidP="004868F2">
      <w:pPr>
        <w:pStyle w:val="Listenabsatz"/>
        <w:numPr>
          <w:ilvl w:val="0"/>
          <w:numId w:val="21"/>
        </w:numPr>
        <w:spacing w:after="0" w:line="360" w:lineRule="auto"/>
        <w:ind w:right="706"/>
      </w:pPr>
      <w:r>
        <w:t>Montag</w:t>
      </w:r>
      <w:r w:rsidR="00D96D23">
        <w:t xml:space="preserve">: </w:t>
      </w:r>
      <w:r>
        <w:t xml:space="preserve">Bestellung durch </w:t>
      </w:r>
      <w:r w:rsidR="00D96D23">
        <w:t xml:space="preserve">Auftraggeber </w:t>
      </w:r>
    </w:p>
    <w:p w14:paraId="1E1A8A78" w14:textId="65E891C2" w:rsidR="00D96D23" w:rsidRDefault="00D96D23" w:rsidP="00D96D23">
      <w:pPr>
        <w:pStyle w:val="Listenabsatz"/>
        <w:spacing w:after="0" w:line="360" w:lineRule="auto"/>
        <w:ind w:left="1440" w:right="706"/>
      </w:pPr>
      <w:r>
        <w:t>Dienstag: Erster Werktag</w:t>
      </w:r>
    </w:p>
    <w:p w14:paraId="6824B2E6" w14:textId="2512AFB8" w:rsidR="00D96D23" w:rsidRDefault="00D96D23" w:rsidP="00D96D23">
      <w:pPr>
        <w:pStyle w:val="Listenabsatz"/>
        <w:spacing w:after="0" w:line="360" w:lineRule="auto"/>
        <w:ind w:left="1440" w:right="706"/>
      </w:pPr>
      <w:r>
        <w:t xml:space="preserve">Mittwoch: </w:t>
      </w:r>
      <w:r w:rsidR="00F87501">
        <w:t>Z</w:t>
      </w:r>
      <w:r>
        <w:t>weiter Werktag</w:t>
      </w:r>
    </w:p>
    <w:p w14:paraId="7CFACF97" w14:textId="589A12ED" w:rsidR="00D96D23" w:rsidRDefault="00D96D23" w:rsidP="00D96D23">
      <w:pPr>
        <w:pStyle w:val="Listenabsatz"/>
        <w:spacing w:after="0" w:line="360" w:lineRule="auto"/>
        <w:ind w:left="1440" w:right="706"/>
      </w:pPr>
      <w:r w:rsidRPr="00BB232C">
        <w:t>Donnerstag</w:t>
      </w:r>
      <w:r>
        <w:t xml:space="preserve">: </w:t>
      </w:r>
      <w:r w:rsidR="00F87501">
        <w:t>D</w:t>
      </w:r>
      <w:r>
        <w:t>rit</w:t>
      </w:r>
      <w:r w:rsidR="003817AD">
        <w:t>ter Werktag</w:t>
      </w:r>
      <w:r>
        <w:t xml:space="preserve"> = Auslieferungstag </w:t>
      </w:r>
    </w:p>
    <w:p w14:paraId="04F90BE5" w14:textId="1510C27C" w:rsidR="00D96D23" w:rsidRPr="00D96D23" w:rsidRDefault="00D96D23" w:rsidP="00D96D23">
      <w:pPr>
        <w:pStyle w:val="Listenabsatz"/>
        <w:spacing w:after="0" w:line="360" w:lineRule="auto"/>
        <w:ind w:left="1440" w:right="706"/>
        <w:rPr>
          <w:vanish/>
          <w:specVanish/>
        </w:rPr>
      </w:pPr>
      <w:r w:rsidRPr="00467BE9">
        <w:t xml:space="preserve">(Fristgerechter </w:t>
      </w:r>
      <w:r w:rsidR="001C1A1D" w:rsidRPr="00467BE9">
        <w:t>Beginn</w:t>
      </w:r>
      <w:r w:rsidRPr="00467BE9">
        <w:t xml:space="preserve"> der Auslieferung am dritten Werktag nach Bestellung)</w:t>
      </w:r>
    </w:p>
    <w:p w14:paraId="2B01E3E8" w14:textId="77777777" w:rsidR="00D96D23" w:rsidRDefault="00D96D23" w:rsidP="00D96D23">
      <w:pPr>
        <w:spacing w:after="0" w:line="360" w:lineRule="auto"/>
        <w:ind w:right="706"/>
        <w:rPr>
          <w:rStyle w:val="Kommentarzeichen"/>
        </w:rPr>
      </w:pPr>
    </w:p>
    <w:p w14:paraId="6917BB37" w14:textId="1D9F7F6E" w:rsidR="003817AD" w:rsidRDefault="003817AD" w:rsidP="00F723EA">
      <w:pPr>
        <w:spacing w:after="0" w:line="360" w:lineRule="auto"/>
        <w:ind w:right="706"/>
      </w:pPr>
    </w:p>
    <w:p w14:paraId="4E7616EE" w14:textId="77777777" w:rsidR="003817AD" w:rsidRPr="004868F2" w:rsidRDefault="003817AD" w:rsidP="004868F2">
      <w:pPr>
        <w:pStyle w:val="Listenabsatz"/>
        <w:numPr>
          <w:ilvl w:val="0"/>
          <w:numId w:val="20"/>
        </w:numPr>
        <w:ind w:right="706"/>
        <w:rPr>
          <w:b/>
        </w:rPr>
      </w:pPr>
      <w:r w:rsidRPr="004868F2">
        <w:rPr>
          <w:b/>
        </w:rPr>
        <w:t>Wochenende (Samstag und Sonntag)</w:t>
      </w:r>
    </w:p>
    <w:p w14:paraId="222662D3" w14:textId="7F4CC3FF" w:rsidR="00D96D23" w:rsidRDefault="00D96D23" w:rsidP="004868F2">
      <w:pPr>
        <w:pStyle w:val="Listenabsatz"/>
        <w:numPr>
          <w:ilvl w:val="0"/>
          <w:numId w:val="22"/>
        </w:numPr>
        <w:spacing w:after="0" w:line="360" w:lineRule="auto"/>
        <w:ind w:right="706"/>
      </w:pPr>
      <w:r>
        <w:t>Donnerstag: Bestellung durch den Auftraggeber</w:t>
      </w:r>
    </w:p>
    <w:p w14:paraId="3F080992" w14:textId="71294811" w:rsidR="00D96D23" w:rsidRDefault="00D96D23" w:rsidP="00D96D23">
      <w:pPr>
        <w:pStyle w:val="Listenabsatz"/>
        <w:spacing w:after="0" w:line="360" w:lineRule="auto"/>
        <w:ind w:left="1440" w:right="706"/>
      </w:pPr>
      <w:r>
        <w:t>Freitag: Erster Werktag</w:t>
      </w:r>
    </w:p>
    <w:p w14:paraId="57BE9D86" w14:textId="50DEB7A0" w:rsidR="00D96D23" w:rsidRDefault="00D96D23" w:rsidP="00D96D23">
      <w:pPr>
        <w:pStyle w:val="Listenabsatz"/>
        <w:spacing w:after="0" w:line="360" w:lineRule="auto"/>
        <w:ind w:left="1440" w:right="706"/>
      </w:pPr>
      <w:r>
        <w:t>Samstag: wird nicht als Werktag berechnet</w:t>
      </w:r>
    </w:p>
    <w:p w14:paraId="0B3754AA" w14:textId="4185DD2E" w:rsidR="00D96D23" w:rsidRDefault="00D96D23" w:rsidP="00D96D23">
      <w:pPr>
        <w:pStyle w:val="Listenabsatz"/>
        <w:spacing w:after="0" w:line="360" w:lineRule="auto"/>
        <w:ind w:left="1440" w:right="706"/>
      </w:pPr>
      <w:r>
        <w:t>Sonntag: wird nicht als Werktag berechnet</w:t>
      </w:r>
    </w:p>
    <w:p w14:paraId="47830514" w14:textId="404D9272" w:rsidR="00D96D23" w:rsidRDefault="00F87501" w:rsidP="00D96D23">
      <w:pPr>
        <w:pStyle w:val="Listenabsatz"/>
        <w:spacing w:after="0" w:line="360" w:lineRule="auto"/>
        <w:ind w:left="1440" w:right="706"/>
      </w:pPr>
      <w:r>
        <w:t>Montag: Z</w:t>
      </w:r>
      <w:r w:rsidR="00D96D23">
        <w:t>weiter Werktag</w:t>
      </w:r>
    </w:p>
    <w:p w14:paraId="542DE598" w14:textId="16CF338F" w:rsidR="00D96D23" w:rsidRDefault="00D96D23" w:rsidP="00D96D23">
      <w:pPr>
        <w:pStyle w:val="Listenabsatz"/>
        <w:spacing w:after="0" w:line="360" w:lineRule="auto"/>
        <w:ind w:left="1440" w:right="706"/>
      </w:pPr>
      <w:r>
        <w:lastRenderedPageBreak/>
        <w:t xml:space="preserve">Dienstag: </w:t>
      </w:r>
      <w:r w:rsidR="00F87501">
        <w:t>D</w:t>
      </w:r>
      <w:r>
        <w:t xml:space="preserve">ritter Werktag = Auslieferungstag </w:t>
      </w:r>
    </w:p>
    <w:p w14:paraId="0E5C1A64" w14:textId="59E65583" w:rsidR="00D96D23" w:rsidRDefault="00D96D23" w:rsidP="00D96D23">
      <w:pPr>
        <w:pStyle w:val="Listenabsatz"/>
        <w:spacing w:after="0" w:line="360" w:lineRule="auto"/>
        <w:ind w:left="1440" w:right="706"/>
      </w:pPr>
      <w:r>
        <w:t xml:space="preserve">(Fristgerechter </w:t>
      </w:r>
      <w:r w:rsidR="001C1A1D">
        <w:t>Beginn</w:t>
      </w:r>
      <w:r>
        <w:t xml:space="preserve"> der Auslieferung am dritten Werktag nach Bestellung)</w:t>
      </w:r>
    </w:p>
    <w:p w14:paraId="5BDE6EC8" w14:textId="77777777" w:rsidR="00D96D23" w:rsidRDefault="00D96D23" w:rsidP="00D96D23">
      <w:pPr>
        <w:pStyle w:val="Listenabsatz"/>
        <w:spacing w:after="0" w:line="360" w:lineRule="auto"/>
        <w:ind w:left="1440" w:right="706"/>
      </w:pPr>
    </w:p>
    <w:p w14:paraId="7040AE4D" w14:textId="77777777" w:rsidR="003817AD" w:rsidRPr="004868F2" w:rsidRDefault="003817AD" w:rsidP="004868F2">
      <w:pPr>
        <w:pStyle w:val="Listenabsatz"/>
        <w:numPr>
          <w:ilvl w:val="0"/>
          <w:numId w:val="20"/>
        </w:numPr>
        <w:ind w:right="706"/>
        <w:rPr>
          <w:b/>
        </w:rPr>
      </w:pPr>
      <w:r w:rsidRPr="004868F2">
        <w:rPr>
          <w:b/>
        </w:rPr>
        <w:t>Feiertagsregelung</w:t>
      </w:r>
    </w:p>
    <w:p w14:paraId="01876915" w14:textId="77777777" w:rsidR="00D96D23" w:rsidRDefault="00D96D23" w:rsidP="004868F2">
      <w:pPr>
        <w:pStyle w:val="Listenabsatz"/>
        <w:numPr>
          <w:ilvl w:val="0"/>
          <w:numId w:val="22"/>
        </w:numPr>
        <w:spacing w:after="0" w:line="360" w:lineRule="auto"/>
        <w:ind w:right="706"/>
      </w:pPr>
      <w:r>
        <w:t>Mittwoch:</w:t>
      </w:r>
      <w:r w:rsidR="003817AD" w:rsidRPr="00BB232C">
        <w:t xml:space="preserve"> Bestellung durch A</w:t>
      </w:r>
      <w:r>
        <w:t>uftragnehmer</w:t>
      </w:r>
    </w:p>
    <w:p w14:paraId="79B48459" w14:textId="2EB89FED" w:rsidR="004868F2" w:rsidRDefault="00D96D23" w:rsidP="00D96D23">
      <w:pPr>
        <w:pStyle w:val="Listenabsatz"/>
        <w:spacing w:after="0" w:line="360" w:lineRule="auto"/>
        <w:ind w:left="1440" w:right="706"/>
      </w:pPr>
      <w:r>
        <w:t>Donnerstag: Erster Werktag</w:t>
      </w:r>
    </w:p>
    <w:p w14:paraId="7BDC0AC1" w14:textId="7C4416AD" w:rsidR="00D96D23" w:rsidRDefault="00D96D23" w:rsidP="00D96D23">
      <w:pPr>
        <w:pStyle w:val="Listenabsatz"/>
        <w:spacing w:after="0" w:line="360" w:lineRule="auto"/>
        <w:ind w:left="1440" w:right="706"/>
      </w:pPr>
      <w:r>
        <w:t>Freitag: gesetzlicher Feiertag, wird nicht als Werktag berechnet</w:t>
      </w:r>
    </w:p>
    <w:p w14:paraId="273C08C8" w14:textId="77777777" w:rsidR="00D96D23" w:rsidRDefault="00D96D23" w:rsidP="00D96D23">
      <w:pPr>
        <w:pStyle w:val="Listenabsatz"/>
        <w:spacing w:after="0" w:line="360" w:lineRule="auto"/>
        <w:ind w:left="1440" w:right="706"/>
      </w:pPr>
      <w:r>
        <w:t>Samstag: wird nicht als Werktag berechnet</w:t>
      </w:r>
    </w:p>
    <w:p w14:paraId="6EB4AE79" w14:textId="16AA1D21" w:rsidR="00D96D23" w:rsidRDefault="00D96D23" w:rsidP="00D96D23">
      <w:pPr>
        <w:pStyle w:val="Listenabsatz"/>
        <w:spacing w:after="0" w:line="360" w:lineRule="auto"/>
        <w:ind w:left="1440" w:right="706"/>
      </w:pPr>
      <w:r>
        <w:t>Sonntag: wird nicht als Werktag berechnet</w:t>
      </w:r>
    </w:p>
    <w:p w14:paraId="172C2F37" w14:textId="03E20DE0" w:rsidR="00D96D23" w:rsidRDefault="00D96D23" w:rsidP="00D96D23">
      <w:pPr>
        <w:pStyle w:val="Listenabsatz"/>
        <w:spacing w:after="0" w:line="360" w:lineRule="auto"/>
        <w:ind w:left="1440" w:right="706"/>
      </w:pPr>
      <w:r>
        <w:t>Montag: Zweiter Werktag</w:t>
      </w:r>
    </w:p>
    <w:p w14:paraId="2E5B0BBA" w14:textId="77777777" w:rsidR="00D96D23" w:rsidRDefault="00D96D23" w:rsidP="00D96D23">
      <w:pPr>
        <w:pStyle w:val="Listenabsatz"/>
        <w:spacing w:after="0" w:line="360" w:lineRule="auto"/>
        <w:ind w:left="1440" w:right="706"/>
      </w:pPr>
      <w:r>
        <w:t xml:space="preserve">Dienstag: Dritter Werktag = Auslieferungstag </w:t>
      </w:r>
    </w:p>
    <w:p w14:paraId="123B0F63" w14:textId="365002CE" w:rsidR="00D96D23" w:rsidRDefault="00D96D23" w:rsidP="00D96D23">
      <w:pPr>
        <w:pStyle w:val="Listenabsatz"/>
        <w:spacing w:after="0" w:line="360" w:lineRule="auto"/>
        <w:ind w:left="1440" w:right="706"/>
      </w:pPr>
      <w:r>
        <w:t xml:space="preserve">(Fristgerechter </w:t>
      </w:r>
      <w:r w:rsidR="001C1A1D">
        <w:t>Beginn</w:t>
      </w:r>
      <w:r>
        <w:t xml:space="preserve"> der Auslieferung am dritten Werktag nach Bestellung)</w:t>
      </w:r>
    </w:p>
    <w:p w14:paraId="373F68F4" w14:textId="77777777" w:rsidR="00D96D23" w:rsidRDefault="00D96D23" w:rsidP="00D96D23">
      <w:pPr>
        <w:pStyle w:val="Listenabsatz"/>
        <w:spacing w:after="0" w:line="360" w:lineRule="auto"/>
        <w:ind w:left="1440" w:right="706"/>
      </w:pPr>
    </w:p>
    <w:p w14:paraId="4E60669D" w14:textId="48DF382E" w:rsidR="003817AD" w:rsidRDefault="003817AD" w:rsidP="00F723EA">
      <w:pPr>
        <w:jc w:val="both"/>
      </w:pPr>
      <w:r w:rsidRPr="00F732DF">
        <w:t>Während der Wint</w:t>
      </w:r>
      <w:r>
        <w:t>erperiode (vom 01.11.</w:t>
      </w:r>
      <w:r w:rsidR="00F87501">
        <w:t>202</w:t>
      </w:r>
      <w:r w:rsidR="008300EB">
        <w:t>6</w:t>
      </w:r>
      <w:r>
        <w:t xml:space="preserve"> bis zum 30.0</w:t>
      </w:r>
      <w:r w:rsidR="008300EB">
        <w:t>4</w:t>
      </w:r>
      <w:r w:rsidRPr="00F732DF">
        <w:t>.</w:t>
      </w:r>
      <w:r w:rsidR="00F87501">
        <w:t>202</w:t>
      </w:r>
      <w:r w:rsidR="008300EB">
        <w:t>7</w:t>
      </w:r>
      <w:r w:rsidRPr="00F732DF">
        <w:t xml:space="preserve">) sind die voraussichtlichen Lieferzeitpunkte und Liefermengen </w:t>
      </w:r>
      <w:r>
        <w:t>dem Kreisbauhof oder den hinterlegten Zuständigen der Auslieferorte,</w:t>
      </w:r>
      <w:r w:rsidRPr="00F732DF">
        <w:t xml:space="preserve"> am Vortag bekanntzugeben</w:t>
      </w:r>
      <w:r>
        <w:t xml:space="preserve"> (Avisierung), spätestens jedoch wie in der </w:t>
      </w:r>
      <w:r w:rsidR="00F87501">
        <w:rPr>
          <w:rFonts w:cs="Arial"/>
        </w:rPr>
        <w:t xml:space="preserve">Anlage 2 (Ansprechpartner und Öffnungszeiten) </w:t>
      </w:r>
      <w:r>
        <w:t>beigefügt.</w:t>
      </w:r>
      <w:r w:rsidR="00F87501">
        <w:t xml:space="preserve"> </w:t>
      </w:r>
      <w:r>
        <w:t>Siehe hierzu abweichend die Angaben und Vermerke der Ablieferorte.</w:t>
      </w:r>
    </w:p>
    <w:p w14:paraId="0434DFE2" w14:textId="77777777" w:rsidR="00467BE9" w:rsidRDefault="00467BE9" w:rsidP="00F723EA">
      <w:pPr>
        <w:jc w:val="both"/>
      </w:pPr>
    </w:p>
    <w:p w14:paraId="634D8234" w14:textId="75BC1FA9" w:rsidR="003817AD" w:rsidRDefault="003817AD" w:rsidP="00471CDC">
      <w:pPr>
        <w:pStyle w:val="berschrift2"/>
        <w:numPr>
          <w:ilvl w:val="1"/>
          <w:numId w:val="32"/>
        </w:numPr>
      </w:pPr>
      <w:r w:rsidRPr="009F7EE7">
        <w:t>Zahlungsbedingungen</w:t>
      </w:r>
    </w:p>
    <w:p w14:paraId="1A8A41F3" w14:textId="3E6142FA" w:rsidR="003817AD" w:rsidRDefault="003817AD" w:rsidP="003817AD">
      <w:pPr>
        <w:ind w:right="706"/>
      </w:pPr>
      <w:r>
        <w:t xml:space="preserve">Bei der Ausschreibung handelt es sich um eine Ausschreibung nach </w:t>
      </w:r>
      <w:r w:rsidR="00C33640">
        <w:t xml:space="preserve">der </w:t>
      </w:r>
      <w:r w:rsidR="008300EB">
        <w:t>Vergabe</w:t>
      </w:r>
      <w:r w:rsidR="00351BA5">
        <w:t>verordnung</w:t>
      </w:r>
      <w:r w:rsidR="00C33640">
        <w:t xml:space="preserve"> (</w:t>
      </w:r>
      <w:r w:rsidR="008300EB">
        <w:t>VgV</w:t>
      </w:r>
      <w:r w:rsidR="00C33640">
        <w:t>).</w:t>
      </w:r>
      <w:r>
        <w:t xml:space="preserve"> Das Zahlungsziel beläuft sich au</w:t>
      </w:r>
      <w:r w:rsidR="00F723EA">
        <w:t>f 30 Tage nach Rechnungserhalt.</w:t>
      </w:r>
    </w:p>
    <w:p w14:paraId="619ABFE1" w14:textId="1F8E763B" w:rsidR="00007398" w:rsidRPr="00007398" w:rsidRDefault="00007398" w:rsidP="003817AD">
      <w:pPr>
        <w:ind w:right="706"/>
        <w:rPr>
          <w:i/>
          <w:u w:val="single"/>
        </w:rPr>
      </w:pPr>
      <w:r w:rsidRPr="00007398">
        <w:rPr>
          <w:i/>
          <w:u w:val="single"/>
        </w:rPr>
        <w:t>Rechnungen betreffend das Landratsamt Dachau</w:t>
      </w:r>
      <w:r w:rsidR="003B072D">
        <w:rPr>
          <w:i/>
          <w:u w:val="single"/>
        </w:rPr>
        <w:t xml:space="preserve"> </w:t>
      </w:r>
    </w:p>
    <w:p w14:paraId="27E86AEB" w14:textId="7BAF7C3F" w:rsidR="00C33640" w:rsidRPr="00C33640" w:rsidRDefault="00C33640" w:rsidP="00C33640">
      <w:pPr>
        <w:pStyle w:val="StandardWeb"/>
        <w:shd w:val="clear" w:color="auto" w:fill="FFFFFF"/>
        <w:spacing w:before="0" w:before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3364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Rechnungen richten Sie bitte ausschließlich </w:t>
      </w:r>
      <w:r w:rsidR="00F6306A" w:rsidRPr="00C3364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in digitaler Form </w:t>
      </w:r>
      <w:r w:rsidRPr="00C3364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an folgende </w:t>
      </w:r>
      <w:r w:rsidR="00351BA5" w:rsidRPr="00C33640">
        <w:rPr>
          <w:rFonts w:asciiTheme="minorHAnsi" w:eastAsiaTheme="minorHAnsi" w:hAnsiTheme="minorHAnsi" w:cstheme="minorBidi"/>
          <w:sz w:val="22"/>
          <w:szCs w:val="22"/>
          <w:lang w:eastAsia="en-US"/>
        </w:rPr>
        <w:t>E-Mail-Adresse</w:t>
      </w:r>
      <w:r w:rsidRPr="00C33640">
        <w:rPr>
          <w:rFonts w:asciiTheme="minorHAnsi" w:eastAsiaTheme="minorHAnsi" w:hAnsiTheme="minorHAnsi" w:cstheme="minorBidi"/>
          <w:sz w:val="22"/>
          <w:szCs w:val="22"/>
          <w:lang w:eastAsia="en-US"/>
        </w:rPr>
        <w:t> </w:t>
      </w:r>
      <w:hyperlink r:id="rId8" w:history="1">
        <w:r w:rsidR="00DC3BEE" w:rsidRPr="007441F7">
          <w:rPr>
            <w:rStyle w:val="Hyperlink"/>
            <w:rFonts w:asciiTheme="minorHAnsi" w:eastAsiaTheme="minorHAnsi" w:hAnsiTheme="minorHAnsi" w:cstheme="minorBidi"/>
            <w:sz w:val="22"/>
            <w:szCs w:val="22"/>
            <w:lang w:eastAsia="en-US"/>
          </w:rPr>
          <w:t>buchhaltung@lra-dah.bayern.de</w:t>
        </w:r>
      </w:hyperlink>
      <w:r w:rsidR="00DC3BE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 </w:t>
      </w:r>
      <w:r w:rsidRPr="00C33640">
        <w:rPr>
          <w:rFonts w:asciiTheme="minorHAnsi" w:eastAsiaTheme="minorHAnsi" w:hAnsiTheme="minorHAnsi" w:cstheme="minorBidi"/>
          <w:sz w:val="22"/>
          <w:szCs w:val="22"/>
          <w:lang w:eastAsia="en-US"/>
        </w:rPr>
        <w:t>Nur damit ist eine revisionssichere Bearbeitung nach haushalts- und steuerrechtlichen Vorschriften gewährleistet. Bitte geben Sie auf den Rechnungen unbedingt den Fachbereich des Landratsamtes an, der die Leistung/Lieferung beauftragt hat, damit die Rechnung entsprechend zugeordnet und weiterbearbeitet werden kann.</w:t>
      </w:r>
    </w:p>
    <w:p w14:paraId="1A5A70BF" w14:textId="29B29C5D" w:rsidR="00C33640" w:rsidRDefault="00C33640" w:rsidP="00C33640">
      <w:pPr>
        <w:pStyle w:val="StandardWeb"/>
        <w:shd w:val="clear" w:color="auto" w:fill="FFFFFF"/>
        <w:spacing w:before="0" w:before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33640">
        <w:rPr>
          <w:rFonts w:asciiTheme="minorHAnsi" w:eastAsiaTheme="minorHAnsi" w:hAnsiTheme="minorHAnsi" w:cstheme="minorBidi"/>
          <w:sz w:val="22"/>
          <w:szCs w:val="22"/>
          <w:lang w:eastAsia="en-US"/>
        </w:rPr>
        <w:t>Eine Zusendung auf ein anderes E-Mail-Postfach des Landratsamtes muss leider zurückgewiesen werden, da dies nicht einer revisionssicheren Vorgehensweise entspricht.</w:t>
      </w:r>
    </w:p>
    <w:p w14:paraId="6AB6FCF6" w14:textId="79B5795E" w:rsidR="00007398" w:rsidRDefault="00007398" w:rsidP="00007398">
      <w:pPr>
        <w:jc w:val="both"/>
      </w:pPr>
      <w:r w:rsidRPr="003B072D">
        <w:t>Als Rechnungsempfänger ist die Lieferadresse anzugeben.</w:t>
      </w:r>
    </w:p>
    <w:p w14:paraId="5E12DE41" w14:textId="05C8AD67" w:rsidR="00C33640" w:rsidRDefault="00433DA2" w:rsidP="003B072D">
      <w:pPr>
        <w:ind w:right="706"/>
        <w:rPr>
          <w:i/>
          <w:u w:val="single"/>
        </w:rPr>
      </w:pPr>
      <w:r>
        <w:rPr>
          <w:i/>
          <w:u w:val="single"/>
        </w:rPr>
        <w:t xml:space="preserve">Rechnungen </w:t>
      </w:r>
      <w:proofErr w:type="gramStart"/>
      <w:r>
        <w:rPr>
          <w:i/>
          <w:u w:val="single"/>
        </w:rPr>
        <w:t>betreffend der</w:t>
      </w:r>
      <w:r w:rsidRPr="003B072D">
        <w:rPr>
          <w:i/>
          <w:u w:val="single"/>
        </w:rPr>
        <w:t xml:space="preserve"> kreisangehörigen Gemeinde</w:t>
      </w:r>
      <w:r>
        <w:rPr>
          <w:i/>
          <w:u w:val="single"/>
        </w:rPr>
        <w:t>n</w:t>
      </w:r>
      <w:proofErr w:type="gramEnd"/>
      <w:r w:rsidR="003B072D" w:rsidRPr="003B072D">
        <w:rPr>
          <w:i/>
          <w:u w:val="single"/>
        </w:rPr>
        <w:t xml:space="preserve"> </w:t>
      </w:r>
    </w:p>
    <w:p w14:paraId="24F2D32F" w14:textId="77C20B74" w:rsidR="00433DA2" w:rsidRDefault="00433DA2" w:rsidP="00433DA2">
      <w:pPr>
        <w:ind w:right="706"/>
      </w:pPr>
      <w:r>
        <w:t>Die Rechnungen für diese Adresse</w:t>
      </w:r>
      <w:r w:rsidR="00CE0C21">
        <w:t>n</w:t>
      </w:r>
      <w:r>
        <w:t xml:space="preserve"> sind </w:t>
      </w:r>
      <w:r w:rsidR="00CE0C21">
        <w:t xml:space="preserve">auch </w:t>
      </w:r>
      <w:r w:rsidRPr="00C33640">
        <w:t>ausschließlich in digitaler Form an folgende E-Mail-Adresse </w:t>
      </w:r>
      <w:hyperlink r:id="rId9" w:history="1">
        <w:r w:rsidRPr="007441F7">
          <w:rPr>
            <w:rStyle w:val="Hyperlink"/>
          </w:rPr>
          <w:t>buchhaltung@lra-dah.bayern.de</w:t>
        </w:r>
      </w:hyperlink>
      <w:r>
        <w:t xml:space="preserve"> z</w:t>
      </w:r>
      <w:r w:rsidRPr="00467BE9">
        <w:t>u richten.</w:t>
      </w:r>
    </w:p>
    <w:p w14:paraId="2129C674" w14:textId="79C43DD1" w:rsidR="003B072D" w:rsidRDefault="003B072D" w:rsidP="003B072D">
      <w:pPr>
        <w:ind w:right="706"/>
      </w:pPr>
      <w:r>
        <w:t xml:space="preserve">Hierbei ist als Rechnungsempfänger die Lieferadresse zwingend anzugeben. </w:t>
      </w:r>
    </w:p>
    <w:p w14:paraId="1B0A6B54" w14:textId="77777777" w:rsidR="00467BE9" w:rsidRPr="003B072D" w:rsidRDefault="00467BE9" w:rsidP="003B072D">
      <w:pPr>
        <w:ind w:right="706"/>
      </w:pPr>
    </w:p>
    <w:p w14:paraId="0059B5D7" w14:textId="4F45269F" w:rsidR="00D44117" w:rsidRDefault="00D44117" w:rsidP="00471CDC">
      <w:pPr>
        <w:pStyle w:val="berschrift1"/>
        <w:numPr>
          <w:ilvl w:val="0"/>
          <w:numId w:val="32"/>
        </w:numPr>
      </w:pPr>
      <w:r w:rsidRPr="00007398">
        <w:lastRenderedPageBreak/>
        <w:t>Anlagen</w:t>
      </w:r>
    </w:p>
    <w:p w14:paraId="4AEFB304" w14:textId="6710BDFA" w:rsidR="001F045A" w:rsidRDefault="001F045A" w:rsidP="001F045A">
      <w:r>
        <w:t xml:space="preserve">Anlage 1 </w:t>
      </w:r>
      <w:r w:rsidR="002D5BD8">
        <w:t xml:space="preserve">- </w:t>
      </w:r>
      <w:r w:rsidR="00F85D99">
        <w:t>Preisblatt</w:t>
      </w:r>
    </w:p>
    <w:p w14:paraId="6334E19A" w14:textId="3FCF507F" w:rsidR="00D066E6" w:rsidRPr="00007398" w:rsidRDefault="001F045A" w:rsidP="006A28E5">
      <w:r w:rsidRPr="00F6306A">
        <w:t xml:space="preserve">Anlage 2 </w:t>
      </w:r>
      <w:r w:rsidR="002D5BD8">
        <w:t xml:space="preserve">- </w:t>
      </w:r>
      <w:r w:rsidR="00007398" w:rsidRPr="00F6306A">
        <w:t>Ansprechpartner und Öffnungszeiten</w:t>
      </w:r>
    </w:p>
    <w:sectPr w:rsidR="00D066E6" w:rsidRPr="00007398" w:rsidSect="00D47795">
      <w:headerReference w:type="firs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D57FD" w14:textId="77777777" w:rsidR="00A03907" w:rsidRDefault="00A03907" w:rsidP="00725BA2">
      <w:pPr>
        <w:spacing w:after="0" w:line="240" w:lineRule="auto"/>
      </w:pPr>
      <w:r>
        <w:separator/>
      </w:r>
    </w:p>
  </w:endnote>
  <w:endnote w:type="continuationSeparator" w:id="0">
    <w:p w14:paraId="65FB865C" w14:textId="77777777" w:rsidR="00A03907" w:rsidRDefault="00A03907" w:rsidP="00725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93C91" w14:textId="77777777" w:rsidR="00A03907" w:rsidRDefault="00A03907" w:rsidP="00725BA2">
      <w:pPr>
        <w:spacing w:after="0" w:line="240" w:lineRule="auto"/>
      </w:pPr>
      <w:r>
        <w:separator/>
      </w:r>
    </w:p>
  </w:footnote>
  <w:footnote w:type="continuationSeparator" w:id="0">
    <w:p w14:paraId="120BBACF" w14:textId="77777777" w:rsidR="00A03907" w:rsidRDefault="00A03907" w:rsidP="00725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FC50D" w14:textId="77777777" w:rsidR="00D47795" w:rsidRDefault="00D47795" w:rsidP="00D4779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473AB93" wp14:editId="6489D29C">
          <wp:simplePos x="0" y="0"/>
          <wp:positionH relativeFrom="column">
            <wp:posOffset>1930801</wp:posOffset>
          </wp:positionH>
          <wp:positionV relativeFrom="paragraph">
            <wp:posOffset>-185540</wp:posOffset>
          </wp:positionV>
          <wp:extent cx="4548311" cy="810168"/>
          <wp:effectExtent l="0" t="0" r="5080" b="9525"/>
          <wp:wrapNone/>
          <wp:docPr id="9" name="Grafik 9" descr="Z_Logo_c_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Z_Logo_c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48311" cy="810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Landratsamt Dachau</w:t>
    </w:r>
    <w:r>
      <w:br/>
      <w:t>Weiherweg 16</w:t>
    </w:r>
    <w:r>
      <w:br/>
      <w:t>85221 Dachau</w:t>
    </w:r>
  </w:p>
  <w:p w14:paraId="3EC7722B" w14:textId="77777777" w:rsidR="00D47795" w:rsidRDefault="00D47795" w:rsidP="00D47795">
    <w:pPr>
      <w:pStyle w:val="Kopfzeile"/>
    </w:pPr>
  </w:p>
  <w:p w14:paraId="02E1F1C5" w14:textId="77777777" w:rsidR="00D47795" w:rsidRDefault="00D4779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D514D"/>
    <w:multiLevelType w:val="multilevel"/>
    <w:tmpl w:val="94F2855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47477F"/>
    <w:multiLevelType w:val="hybridMultilevel"/>
    <w:tmpl w:val="4D1C9F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817"/>
    <w:multiLevelType w:val="hybridMultilevel"/>
    <w:tmpl w:val="C80CF164"/>
    <w:lvl w:ilvl="0" w:tplc="439A019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A87"/>
    <w:multiLevelType w:val="hybridMultilevel"/>
    <w:tmpl w:val="0FA698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A448D"/>
    <w:multiLevelType w:val="hybridMultilevel"/>
    <w:tmpl w:val="38AA2B14"/>
    <w:lvl w:ilvl="0" w:tplc="439A019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93832"/>
    <w:multiLevelType w:val="hybridMultilevel"/>
    <w:tmpl w:val="AD148DDE"/>
    <w:lvl w:ilvl="0" w:tplc="EC6EF86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16C58"/>
    <w:multiLevelType w:val="hybridMultilevel"/>
    <w:tmpl w:val="D4CA0196"/>
    <w:lvl w:ilvl="0" w:tplc="114E55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C602BF"/>
    <w:multiLevelType w:val="hybridMultilevel"/>
    <w:tmpl w:val="39CC9EEC"/>
    <w:lvl w:ilvl="0" w:tplc="4C5CF87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E912FA"/>
    <w:multiLevelType w:val="hybridMultilevel"/>
    <w:tmpl w:val="C52E2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8298E"/>
    <w:multiLevelType w:val="hybridMultilevel"/>
    <w:tmpl w:val="5FBC3C30"/>
    <w:lvl w:ilvl="0" w:tplc="103C0C62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97589"/>
    <w:multiLevelType w:val="hybridMultilevel"/>
    <w:tmpl w:val="8E5E2E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ED65FA"/>
    <w:multiLevelType w:val="hybridMultilevel"/>
    <w:tmpl w:val="D3FCEF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15BC2"/>
    <w:multiLevelType w:val="hybridMultilevel"/>
    <w:tmpl w:val="4E5EC9FA"/>
    <w:lvl w:ilvl="0" w:tplc="24789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04AE4"/>
    <w:multiLevelType w:val="hybridMultilevel"/>
    <w:tmpl w:val="9C641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E6184"/>
    <w:multiLevelType w:val="multilevel"/>
    <w:tmpl w:val="84042B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E7071FD"/>
    <w:multiLevelType w:val="hybridMultilevel"/>
    <w:tmpl w:val="0B1CA4C0"/>
    <w:lvl w:ilvl="0" w:tplc="439A019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12433"/>
    <w:multiLevelType w:val="hybridMultilevel"/>
    <w:tmpl w:val="14AEC1C8"/>
    <w:lvl w:ilvl="0" w:tplc="EC6EF86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442154"/>
    <w:multiLevelType w:val="hybridMultilevel"/>
    <w:tmpl w:val="8C02D0A0"/>
    <w:lvl w:ilvl="0" w:tplc="0407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5757328"/>
    <w:multiLevelType w:val="hybridMultilevel"/>
    <w:tmpl w:val="1D84AA92"/>
    <w:lvl w:ilvl="0" w:tplc="04070019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D192E"/>
    <w:multiLevelType w:val="multilevel"/>
    <w:tmpl w:val="4E48706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73809B3"/>
    <w:multiLevelType w:val="multilevel"/>
    <w:tmpl w:val="88465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9792604"/>
    <w:multiLevelType w:val="hybridMultilevel"/>
    <w:tmpl w:val="0F103AC8"/>
    <w:lvl w:ilvl="0" w:tplc="439A019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91787"/>
    <w:multiLevelType w:val="hybridMultilevel"/>
    <w:tmpl w:val="75AE1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F5A2A"/>
    <w:multiLevelType w:val="hybridMultilevel"/>
    <w:tmpl w:val="F0221054"/>
    <w:lvl w:ilvl="0" w:tplc="0407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6D814C6"/>
    <w:multiLevelType w:val="multilevel"/>
    <w:tmpl w:val="528EA1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13"/>
  </w:num>
  <w:num w:numId="5">
    <w:abstractNumId w:val="21"/>
  </w:num>
  <w:num w:numId="6">
    <w:abstractNumId w:val="18"/>
  </w:num>
  <w:num w:numId="7">
    <w:abstractNumId w:val="4"/>
  </w:num>
  <w:num w:numId="8">
    <w:abstractNumId w:val="15"/>
  </w:num>
  <w:num w:numId="9">
    <w:abstractNumId w:val="2"/>
  </w:num>
  <w:num w:numId="10">
    <w:abstractNumId w:val="12"/>
  </w:num>
  <w:num w:numId="11">
    <w:abstractNumId w:val="11"/>
  </w:num>
  <w:num w:numId="12">
    <w:abstractNumId w:val="22"/>
  </w:num>
  <w:num w:numId="13">
    <w:abstractNumId w:val="5"/>
  </w:num>
  <w:num w:numId="14">
    <w:abstractNumId w:val="10"/>
  </w:num>
  <w:num w:numId="15">
    <w:abstractNumId w:val="19"/>
  </w:num>
  <w:num w:numId="16">
    <w:abstractNumId w:val="19"/>
  </w:num>
  <w:num w:numId="17">
    <w:abstractNumId w:val="0"/>
  </w:num>
  <w:num w:numId="18">
    <w:abstractNumId w:val="19"/>
    <w:lvlOverride w:ilvl="0">
      <w:startOverride w:val="1"/>
    </w:lvlOverride>
    <w:lvlOverride w:ilvl="1">
      <w:startOverride w:val="4"/>
    </w:lvlOverride>
  </w:num>
  <w:num w:numId="19">
    <w:abstractNumId w:val="19"/>
    <w:lvlOverride w:ilvl="0">
      <w:startOverride w:val="50"/>
    </w:lvlOverride>
  </w:num>
  <w:num w:numId="20">
    <w:abstractNumId w:val="16"/>
  </w:num>
  <w:num w:numId="21">
    <w:abstractNumId w:val="17"/>
  </w:num>
  <w:num w:numId="22">
    <w:abstractNumId w:val="23"/>
  </w:num>
  <w:num w:numId="23">
    <w:abstractNumId w:val="19"/>
    <w:lvlOverride w:ilvl="0">
      <w:startOverride w:val="1"/>
    </w:lvlOverride>
    <w:lvlOverride w:ilvl="1">
      <w:startOverride w:val="5"/>
    </w:lvlOverride>
  </w:num>
  <w:num w:numId="24">
    <w:abstractNumId w:val="19"/>
    <w:lvlOverride w:ilvl="0">
      <w:startOverride w:val="1"/>
    </w:lvlOverride>
    <w:lvlOverride w:ilvl="1">
      <w:startOverride w:val="5"/>
    </w:lvlOverride>
  </w:num>
  <w:num w:numId="25">
    <w:abstractNumId w:val="19"/>
    <w:lvlOverride w:ilvl="0">
      <w:startOverride w:val="1"/>
    </w:lvlOverride>
    <w:lvlOverride w:ilvl="1">
      <w:startOverride w:val="5"/>
    </w:lvlOverride>
  </w:num>
  <w:num w:numId="26">
    <w:abstractNumId w:val="19"/>
    <w:lvlOverride w:ilvl="0">
      <w:startOverride w:val="1"/>
    </w:lvlOverride>
    <w:lvlOverride w:ilvl="1">
      <w:startOverride w:val="5"/>
    </w:lvlOverride>
  </w:num>
  <w:num w:numId="27">
    <w:abstractNumId w:val="14"/>
  </w:num>
  <w:num w:numId="28">
    <w:abstractNumId w:val="19"/>
  </w:num>
  <w:num w:numId="29">
    <w:abstractNumId w:val="24"/>
  </w:num>
  <w:num w:numId="30">
    <w:abstractNumId w:val="19"/>
    <w:lvlOverride w:ilvl="0">
      <w:startOverride w:val="2"/>
    </w:lvlOverride>
  </w:num>
  <w:num w:numId="31">
    <w:abstractNumId w:val="8"/>
  </w:num>
  <w:num w:numId="32">
    <w:abstractNumId w:val="20"/>
  </w:num>
  <w:num w:numId="33">
    <w:abstractNumId w:val="9"/>
  </w:num>
  <w:num w:numId="34">
    <w:abstractNumId w:val="3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BA2"/>
    <w:rsid w:val="00007398"/>
    <w:rsid w:val="00007802"/>
    <w:rsid w:val="000270EC"/>
    <w:rsid w:val="00044828"/>
    <w:rsid w:val="00047C8F"/>
    <w:rsid w:val="00051DFC"/>
    <w:rsid w:val="000725D4"/>
    <w:rsid w:val="00085D5D"/>
    <w:rsid w:val="00095CEC"/>
    <w:rsid w:val="000C02E9"/>
    <w:rsid w:val="000C0AA3"/>
    <w:rsid w:val="000D1EF3"/>
    <w:rsid w:val="000D78A9"/>
    <w:rsid w:val="000F4641"/>
    <w:rsid w:val="00101029"/>
    <w:rsid w:val="00101659"/>
    <w:rsid w:val="00127378"/>
    <w:rsid w:val="001322A4"/>
    <w:rsid w:val="001364CF"/>
    <w:rsid w:val="001404BD"/>
    <w:rsid w:val="001469A8"/>
    <w:rsid w:val="001706F5"/>
    <w:rsid w:val="0017541E"/>
    <w:rsid w:val="00176C10"/>
    <w:rsid w:val="00192EF0"/>
    <w:rsid w:val="001A27DC"/>
    <w:rsid w:val="001B6FBE"/>
    <w:rsid w:val="001C1A1D"/>
    <w:rsid w:val="001C1FD4"/>
    <w:rsid w:val="001C5C03"/>
    <w:rsid w:val="001D1B97"/>
    <w:rsid w:val="001D21BA"/>
    <w:rsid w:val="001D5FD2"/>
    <w:rsid w:val="001E3EBE"/>
    <w:rsid w:val="001E51C1"/>
    <w:rsid w:val="001F045A"/>
    <w:rsid w:val="00200CC4"/>
    <w:rsid w:val="002031F6"/>
    <w:rsid w:val="00206DF2"/>
    <w:rsid w:val="002177C4"/>
    <w:rsid w:val="00224D68"/>
    <w:rsid w:val="00236266"/>
    <w:rsid w:val="00236906"/>
    <w:rsid w:val="0023784F"/>
    <w:rsid w:val="00246505"/>
    <w:rsid w:val="00257F0D"/>
    <w:rsid w:val="002618EB"/>
    <w:rsid w:val="00277A53"/>
    <w:rsid w:val="00282D16"/>
    <w:rsid w:val="0028646D"/>
    <w:rsid w:val="00290BBB"/>
    <w:rsid w:val="002A7B62"/>
    <w:rsid w:val="002B1F9A"/>
    <w:rsid w:val="002C2C61"/>
    <w:rsid w:val="002D0784"/>
    <w:rsid w:val="002D5BD8"/>
    <w:rsid w:val="002D7BA3"/>
    <w:rsid w:val="002F1C4C"/>
    <w:rsid w:val="002F4851"/>
    <w:rsid w:val="002F514B"/>
    <w:rsid w:val="002F61EA"/>
    <w:rsid w:val="002F6430"/>
    <w:rsid w:val="002F72C1"/>
    <w:rsid w:val="00302458"/>
    <w:rsid w:val="00341B38"/>
    <w:rsid w:val="00342B33"/>
    <w:rsid w:val="0035030D"/>
    <w:rsid w:val="00351958"/>
    <w:rsid w:val="00351BA5"/>
    <w:rsid w:val="00353AE4"/>
    <w:rsid w:val="00354C8B"/>
    <w:rsid w:val="00357540"/>
    <w:rsid w:val="003817AD"/>
    <w:rsid w:val="00390653"/>
    <w:rsid w:val="003933F1"/>
    <w:rsid w:val="003946C5"/>
    <w:rsid w:val="0039596B"/>
    <w:rsid w:val="00397A8E"/>
    <w:rsid w:val="003B072D"/>
    <w:rsid w:val="003B22E1"/>
    <w:rsid w:val="003C4A37"/>
    <w:rsid w:val="003D4A2D"/>
    <w:rsid w:val="003D6A17"/>
    <w:rsid w:val="003E6303"/>
    <w:rsid w:val="00405E72"/>
    <w:rsid w:val="00415A43"/>
    <w:rsid w:val="004218D4"/>
    <w:rsid w:val="004237D3"/>
    <w:rsid w:val="00433DA2"/>
    <w:rsid w:val="004402CC"/>
    <w:rsid w:val="004526F2"/>
    <w:rsid w:val="00454CA4"/>
    <w:rsid w:val="00467BE9"/>
    <w:rsid w:val="00471CDC"/>
    <w:rsid w:val="00483E56"/>
    <w:rsid w:val="004868F2"/>
    <w:rsid w:val="00496529"/>
    <w:rsid w:val="00496C94"/>
    <w:rsid w:val="00496FC9"/>
    <w:rsid w:val="004A2681"/>
    <w:rsid w:val="004A2C9A"/>
    <w:rsid w:val="004A6675"/>
    <w:rsid w:val="004A72A5"/>
    <w:rsid w:val="004B0A3D"/>
    <w:rsid w:val="004C44B4"/>
    <w:rsid w:val="004C70C9"/>
    <w:rsid w:val="004D256D"/>
    <w:rsid w:val="004E129E"/>
    <w:rsid w:val="004F1D40"/>
    <w:rsid w:val="00505B1F"/>
    <w:rsid w:val="005248FC"/>
    <w:rsid w:val="00525595"/>
    <w:rsid w:val="00547DFF"/>
    <w:rsid w:val="00554C4A"/>
    <w:rsid w:val="00562E42"/>
    <w:rsid w:val="00563ECA"/>
    <w:rsid w:val="0056454E"/>
    <w:rsid w:val="00572A43"/>
    <w:rsid w:val="00594F65"/>
    <w:rsid w:val="005B1149"/>
    <w:rsid w:val="005D117F"/>
    <w:rsid w:val="005D342D"/>
    <w:rsid w:val="005E3B00"/>
    <w:rsid w:val="006012C7"/>
    <w:rsid w:val="00602DAD"/>
    <w:rsid w:val="006042D0"/>
    <w:rsid w:val="00616520"/>
    <w:rsid w:val="006251EC"/>
    <w:rsid w:val="00635707"/>
    <w:rsid w:val="00641095"/>
    <w:rsid w:val="00645CF2"/>
    <w:rsid w:val="0065662B"/>
    <w:rsid w:val="00666B52"/>
    <w:rsid w:val="00667FBE"/>
    <w:rsid w:val="00677405"/>
    <w:rsid w:val="00687A4F"/>
    <w:rsid w:val="00694EB6"/>
    <w:rsid w:val="006A28E5"/>
    <w:rsid w:val="006A2D26"/>
    <w:rsid w:val="006A76CC"/>
    <w:rsid w:val="006B0A55"/>
    <w:rsid w:val="006B1200"/>
    <w:rsid w:val="006C3B14"/>
    <w:rsid w:val="006C40F6"/>
    <w:rsid w:val="006C6189"/>
    <w:rsid w:val="006C6E30"/>
    <w:rsid w:val="006D1184"/>
    <w:rsid w:val="006D35B3"/>
    <w:rsid w:val="006D48AD"/>
    <w:rsid w:val="006D622C"/>
    <w:rsid w:val="006E0AF1"/>
    <w:rsid w:val="00701227"/>
    <w:rsid w:val="00701DE1"/>
    <w:rsid w:val="007023DA"/>
    <w:rsid w:val="00706C60"/>
    <w:rsid w:val="0071092E"/>
    <w:rsid w:val="00725BA2"/>
    <w:rsid w:val="007268AC"/>
    <w:rsid w:val="007324CD"/>
    <w:rsid w:val="00746E84"/>
    <w:rsid w:val="00790C71"/>
    <w:rsid w:val="00790E26"/>
    <w:rsid w:val="007A211A"/>
    <w:rsid w:val="007A2CEC"/>
    <w:rsid w:val="007A6CD7"/>
    <w:rsid w:val="007B16BE"/>
    <w:rsid w:val="007B246B"/>
    <w:rsid w:val="007C56C6"/>
    <w:rsid w:val="007C64E3"/>
    <w:rsid w:val="007C7519"/>
    <w:rsid w:val="007D241E"/>
    <w:rsid w:val="007F7257"/>
    <w:rsid w:val="00800C75"/>
    <w:rsid w:val="00801DB1"/>
    <w:rsid w:val="00802E0B"/>
    <w:rsid w:val="00804255"/>
    <w:rsid w:val="00825C2E"/>
    <w:rsid w:val="008300EB"/>
    <w:rsid w:val="00830EE7"/>
    <w:rsid w:val="00837675"/>
    <w:rsid w:val="008472D7"/>
    <w:rsid w:val="00852306"/>
    <w:rsid w:val="0085248D"/>
    <w:rsid w:val="0086365F"/>
    <w:rsid w:val="00867DBD"/>
    <w:rsid w:val="008716B6"/>
    <w:rsid w:val="0088176C"/>
    <w:rsid w:val="00881A82"/>
    <w:rsid w:val="00881CC6"/>
    <w:rsid w:val="008846E3"/>
    <w:rsid w:val="008A674C"/>
    <w:rsid w:val="008B4F19"/>
    <w:rsid w:val="008C7603"/>
    <w:rsid w:val="008D3857"/>
    <w:rsid w:val="008E5C1F"/>
    <w:rsid w:val="00903AED"/>
    <w:rsid w:val="00904399"/>
    <w:rsid w:val="009046BA"/>
    <w:rsid w:val="009132BC"/>
    <w:rsid w:val="0091385F"/>
    <w:rsid w:val="009141FA"/>
    <w:rsid w:val="009244DC"/>
    <w:rsid w:val="0094592D"/>
    <w:rsid w:val="00964ACA"/>
    <w:rsid w:val="00970AA8"/>
    <w:rsid w:val="00975DE8"/>
    <w:rsid w:val="009955D5"/>
    <w:rsid w:val="00995868"/>
    <w:rsid w:val="009A2F18"/>
    <w:rsid w:val="009B4A43"/>
    <w:rsid w:val="009B6B6F"/>
    <w:rsid w:val="009C2401"/>
    <w:rsid w:val="009D0B51"/>
    <w:rsid w:val="009D2397"/>
    <w:rsid w:val="009F153F"/>
    <w:rsid w:val="009F5C34"/>
    <w:rsid w:val="00A012AD"/>
    <w:rsid w:val="00A02279"/>
    <w:rsid w:val="00A03907"/>
    <w:rsid w:val="00A047A0"/>
    <w:rsid w:val="00A07077"/>
    <w:rsid w:val="00A400E9"/>
    <w:rsid w:val="00A630E9"/>
    <w:rsid w:val="00A71F93"/>
    <w:rsid w:val="00A7460F"/>
    <w:rsid w:val="00A75319"/>
    <w:rsid w:val="00A75E74"/>
    <w:rsid w:val="00A96D2C"/>
    <w:rsid w:val="00AA2172"/>
    <w:rsid w:val="00AA3C99"/>
    <w:rsid w:val="00AB0361"/>
    <w:rsid w:val="00AC7A9B"/>
    <w:rsid w:val="00AE06D5"/>
    <w:rsid w:val="00B03AF4"/>
    <w:rsid w:val="00B0776F"/>
    <w:rsid w:val="00B13C02"/>
    <w:rsid w:val="00B1465E"/>
    <w:rsid w:val="00B323A9"/>
    <w:rsid w:val="00B3348C"/>
    <w:rsid w:val="00B363EC"/>
    <w:rsid w:val="00B47562"/>
    <w:rsid w:val="00B477DC"/>
    <w:rsid w:val="00B504CA"/>
    <w:rsid w:val="00B540A7"/>
    <w:rsid w:val="00B65A3F"/>
    <w:rsid w:val="00B72B4F"/>
    <w:rsid w:val="00B7484F"/>
    <w:rsid w:val="00B900BF"/>
    <w:rsid w:val="00BA2E44"/>
    <w:rsid w:val="00BA39E7"/>
    <w:rsid w:val="00BA5F9F"/>
    <w:rsid w:val="00BB1A08"/>
    <w:rsid w:val="00BC1B14"/>
    <w:rsid w:val="00BD714F"/>
    <w:rsid w:val="00BF7106"/>
    <w:rsid w:val="00C33640"/>
    <w:rsid w:val="00C3797D"/>
    <w:rsid w:val="00C420F5"/>
    <w:rsid w:val="00C53BE7"/>
    <w:rsid w:val="00C566B4"/>
    <w:rsid w:val="00C71A43"/>
    <w:rsid w:val="00C7513F"/>
    <w:rsid w:val="00C81325"/>
    <w:rsid w:val="00C8159E"/>
    <w:rsid w:val="00C83ED2"/>
    <w:rsid w:val="00C8424C"/>
    <w:rsid w:val="00C95E9D"/>
    <w:rsid w:val="00CA5E9F"/>
    <w:rsid w:val="00CC2A7B"/>
    <w:rsid w:val="00CC538F"/>
    <w:rsid w:val="00CC5CFC"/>
    <w:rsid w:val="00CC74B5"/>
    <w:rsid w:val="00CD1A0E"/>
    <w:rsid w:val="00CD7819"/>
    <w:rsid w:val="00CE0C21"/>
    <w:rsid w:val="00CF4F00"/>
    <w:rsid w:val="00CF586D"/>
    <w:rsid w:val="00CF64CD"/>
    <w:rsid w:val="00CF703D"/>
    <w:rsid w:val="00D05FAF"/>
    <w:rsid w:val="00D064F8"/>
    <w:rsid w:val="00D066E6"/>
    <w:rsid w:val="00D12615"/>
    <w:rsid w:val="00D12E6A"/>
    <w:rsid w:val="00D13BB8"/>
    <w:rsid w:val="00D1751F"/>
    <w:rsid w:val="00D2108C"/>
    <w:rsid w:val="00D23600"/>
    <w:rsid w:val="00D31989"/>
    <w:rsid w:val="00D360EE"/>
    <w:rsid w:val="00D427A6"/>
    <w:rsid w:val="00D44117"/>
    <w:rsid w:val="00D45145"/>
    <w:rsid w:val="00D455CF"/>
    <w:rsid w:val="00D45A6A"/>
    <w:rsid w:val="00D47795"/>
    <w:rsid w:val="00D515CF"/>
    <w:rsid w:val="00D64231"/>
    <w:rsid w:val="00D65A6D"/>
    <w:rsid w:val="00D67F36"/>
    <w:rsid w:val="00D73E66"/>
    <w:rsid w:val="00D815C8"/>
    <w:rsid w:val="00D92457"/>
    <w:rsid w:val="00D96D23"/>
    <w:rsid w:val="00DA4582"/>
    <w:rsid w:val="00DA5A82"/>
    <w:rsid w:val="00DB6885"/>
    <w:rsid w:val="00DC3BEE"/>
    <w:rsid w:val="00DD1FDA"/>
    <w:rsid w:val="00DD7F44"/>
    <w:rsid w:val="00DE3A9E"/>
    <w:rsid w:val="00DF39D3"/>
    <w:rsid w:val="00DF625E"/>
    <w:rsid w:val="00DF780D"/>
    <w:rsid w:val="00E01BDC"/>
    <w:rsid w:val="00E236B5"/>
    <w:rsid w:val="00E32E47"/>
    <w:rsid w:val="00E37464"/>
    <w:rsid w:val="00E406AE"/>
    <w:rsid w:val="00E60A13"/>
    <w:rsid w:val="00E65D5C"/>
    <w:rsid w:val="00E719E1"/>
    <w:rsid w:val="00E73345"/>
    <w:rsid w:val="00E9309A"/>
    <w:rsid w:val="00E95A69"/>
    <w:rsid w:val="00EA7D56"/>
    <w:rsid w:val="00EB38D0"/>
    <w:rsid w:val="00EC0679"/>
    <w:rsid w:val="00EC586B"/>
    <w:rsid w:val="00EC73E9"/>
    <w:rsid w:val="00ED1DF8"/>
    <w:rsid w:val="00ED2827"/>
    <w:rsid w:val="00EE1172"/>
    <w:rsid w:val="00EE36EC"/>
    <w:rsid w:val="00F07192"/>
    <w:rsid w:val="00F16B48"/>
    <w:rsid w:val="00F22617"/>
    <w:rsid w:val="00F25E83"/>
    <w:rsid w:val="00F30945"/>
    <w:rsid w:val="00F31002"/>
    <w:rsid w:val="00F31147"/>
    <w:rsid w:val="00F5272C"/>
    <w:rsid w:val="00F573FE"/>
    <w:rsid w:val="00F62E52"/>
    <w:rsid w:val="00F6306A"/>
    <w:rsid w:val="00F723EA"/>
    <w:rsid w:val="00F746EF"/>
    <w:rsid w:val="00F76F6A"/>
    <w:rsid w:val="00F7784C"/>
    <w:rsid w:val="00F85D99"/>
    <w:rsid w:val="00F869B4"/>
    <w:rsid w:val="00F87501"/>
    <w:rsid w:val="00F944E0"/>
    <w:rsid w:val="00FA2A3C"/>
    <w:rsid w:val="00FA35FA"/>
    <w:rsid w:val="00FA6CB7"/>
    <w:rsid w:val="00FA7CD8"/>
    <w:rsid w:val="00FD09DF"/>
    <w:rsid w:val="00FD7003"/>
    <w:rsid w:val="00FE3B4C"/>
    <w:rsid w:val="00FE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E811BDF"/>
  <w15:chartTrackingRefBased/>
  <w15:docId w15:val="{81AC4EA6-28F3-4C68-B1E5-D5DC2045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6CC"/>
  </w:style>
  <w:style w:type="paragraph" w:styleId="berschrift1">
    <w:name w:val="heading 1"/>
    <w:basedOn w:val="Standard"/>
    <w:next w:val="Standard"/>
    <w:link w:val="berschrift1Zchn"/>
    <w:uiPriority w:val="9"/>
    <w:qFormat/>
    <w:rsid w:val="00BF71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F71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C5C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C5C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C5C0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C5C0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C5C0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C5C0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C5C0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725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5BA2"/>
  </w:style>
  <w:style w:type="paragraph" w:styleId="Fuzeile">
    <w:name w:val="footer"/>
    <w:basedOn w:val="Standard"/>
    <w:link w:val="FuzeileZchn"/>
    <w:uiPriority w:val="99"/>
    <w:unhideWhenUsed/>
    <w:rsid w:val="00725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5BA2"/>
  </w:style>
  <w:style w:type="table" w:styleId="Tabellenraster">
    <w:name w:val="Table Grid"/>
    <w:basedOn w:val="NormaleTabelle"/>
    <w:uiPriority w:val="59"/>
    <w:rsid w:val="00725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BF71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F710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7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7A9B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FD7003"/>
    <w:pPr>
      <w:ind w:left="720"/>
      <w:contextualSpacing/>
    </w:pPr>
  </w:style>
  <w:style w:type="character" w:customStyle="1" w:styleId="story">
    <w:name w:val="story"/>
    <w:basedOn w:val="Absatz-Standardschriftart"/>
    <w:rsid w:val="00D23600"/>
  </w:style>
  <w:style w:type="character" w:customStyle="1" w:styleId="berschrift3Zchn">
    <w:name w:val="Überschrift 3 Zchn"/>
    <w:basedOn w:val="Absatz-Standardschriftart"/>
    <w:link w:val="berschrift3"/>
    <w:uiPriority w:val="9"/>
    <w:rsid w:val="001C5C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C5C0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C5C03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C5C0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C5C0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C5C0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C5C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ommentarzeichen">
    <w:name w:val="annotation reference"/>
    <w:basedOn w:val="Absatz-Standardschriftart"/>
    <w:semiHidden/>
    <w:unhideWhenUsed/>
    <w:rsid w:val="00825C2E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825C2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825C2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25C2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25C2E"/>
    <w:rPr>
      <w:b/>
      <w:bCs/>
      <w:sz w:val="20"/>
      <w:szCs w:val="20"/>
    </w:rPr>
  </w:style>
  <w:style w:type="character" w:customStyle="1" w:styleId="xbe">
    <w:name w:val="_xbe"/>
    <w:basedOn w:val="Absatz-Standardschriftart"/>
    <w:rsid w:val="003817AD"/>
  </w:style>
  <w:style w:type="paragraph" w:styleId="StandardWeb">
    <w:name w:val="Normal (Web)"/>
    <w:basedOn w:val="Standard"/>
    <w:uiPriority w:val="99"/>
    <w:unhideWhenUsed/>
    <w:rsid w:val="0038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street-address">
    <w:name w:val="street-address"/>
    <w:basedOn w:val="Absatz-Standardschriftart"/>
    <w:rsid w:val="003817AD"/>
  </w:style>
  <w:style w:type="character" w:customStyle="1" w:styleId="postal-code">
    <w:name w:val="postal-code"/>
    <w:basedOn w:val="Absatz-Standardschriftart"/>
    <w:rsid w:val="003817AD"/>
  </w:style>
  <w:style w:type="character" w:customStyle="1" w:styleId="locality">
    <w:name w:val="locality"/>
    <w:basedOn w:val="Absatz-Standardschriftart"/>
    <w:rsid w:val="003817AD"/>
  </w:style>
  <w:style w:type="character" w:customStyle="1" w:styleId="widget-pane-link">
    <w:name w:val="widget-pane-link"/>
    <w:rsid w:val="003817AD"/>
  </w:style>
  <w:style w:type="character" w:customStyle="1" w:styleId="lrzxr">
    <w:name w:val="lrzxr"/>
    <w:rsid w:val="003817AD"/>
  </w:style>
  <w:style w:type="character" w:styleId="Fett">
    <w:name w:val="Strong"/>
    <w:basedOn w:val="Absatz-Standardschriftart"/>
    <w:uiPriority w:val="22"/>
    <w:qFormat/>
    <w:rsid w:val="00C33640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C33640"/>
    <w:rPr>
      <w:color w:val="0000FF"/>
      <w:u w:val="single"/>
    </w:rPr>
  </w:style>
  <w:style w:type="paragraph" w:styleId="KeinLeerraum">
    <w:name w:val="No Spacing"/>
    <w:uiPriority w:val="1"/>
    <w:qFormat/>
    <w:rsid w:val="00687A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chhaltung@lra-dah.bayern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uchhaltung@lra-dah.bayern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66942-F818-42C3-8CC2-9ADB7694D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1159</Words>
  <Characters>7306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Dachau</Company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Cammans Jacqueline</dc:creator>
  <cp:keywords/>
  <dc:description/>
  <cp:lastModifiedBy>Cammans Jacqueline</cp:lastModifiedBy>
  <cp:revision>3</cp:revision>
  <cp:lastPrinted>2024-05-29T12:32:00Z</cp:lastPrinted>
  <dcterms:created xsi:type="dcterms:W3CDTF">2026-06-03T06:26:00Z</dcterms:created>
  <dcterms:modified xsi:type="dcterms:W3CDTF">2026-06-03T10:27:00Z</dcterms:modified>
</cp:coreProperties>
</file>